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D550" w14:textId="77777777" w:rsidR="000A5CC8" w:rsidRPr="000A5CC8" w:rsidRDefault="00BA4281" w:rsidP="000A5CC8">
      <w:pPr>
        <w:spacing w:line="240" w:lineRule="auto"/>
        <w:jc w:val="right"/>
        <w:rPr>
          <w:rFonts w:ascii="Arial" w:hAnsi="Arial" w:cs="Arial"/>
          <w:bCs/>
        </w:rPr>
      </w:pPr>
      <w:r>
        <w:rPr>
          <w:noProof/>
          <w:lang w:eastAsia="cs-CZ"/>
        </w:rPr>
        <w:drawing>
          <wp:anchor distT="0" distB="0" distL="114300" distR="114300" simplePos="0" relativeHeight="251671552" behindDoc="0" locked="0" layoutInCell="1" allowOverlap="1" wp14:anchorId="71C7D577" wp14:editId="358DABE0">
            <wp:simplePos x="0" y="0"/>
            <wp:positionH relativeFrom="column">
              <wp:posOffset>881380</wp:posOffset>
            </wp:positionH>
            <wp:positionV relativeFrom="paragraph">
              <wp:posOffset>-728345</wp:posOffset>
            </wp:positionV>
            <wp:extent cx="1535430" cy="1085850"/>
            <wp:effectExtent l="0" t="0" r="7620" b="0"/>
            <wp:wrapNone/>
            <wp:docPr id="3" name="Obrázek 3" descr="C:\Users\neubergova\AppData\Local\Microsoft\Windows\Temporary Internet Files\Content.Word\Logo ERBD-ecoba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ubergova\AppData\Local\Microsoft\Windows\Temporary Internet Files\Content.Word\Logo ERBD-ecobat-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543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80212">
        <w:rPr>
          <w:noProof/>
          <w:lang w:eastAsia="cs-CZ"/>
        </w:rPr>
        <w:drawing>
          <wp:anchor distT="0" distB="0" distL="114300" distR="114300" simplePos="0" relativeHeight="251660288" behindDoc="0" locked="0" layoutInCell="1" allowOverlap="0" wp14:anchorId="71C7D579" wp14:editId="2AF7D40F">
            <wp:simplePos x="0" y="0"/>
            <wp:positionH relativeFrom="column">
              <wp:posOffset>-149860</wp:posOffset>
            </wp:positionH>
            <wp:positionV relativeFrom="paragraph">
              <wp:posOffset>-731520</wp:posOffset>
            </wp:positionV>
            <wp:extent cx="962025" cy="1047750"/>
            <wp:effectExtent l="0" t="0" r="9525" b="0"/>
            <wp:wrapNone/>
            <wp:docPr id="2" name="obrázek 2" descr="logo_02_P354_zkou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02_P354_zkouska"/>
                    <pic:cNvPicPr>
                      <a:picLocks noChangeAspect="1" noChangeArrowheads="1"/>
                    </pic:cNvPicPr>
                  </pic:nvPicPr>
                  <pic:blipFill>
                    <a:blip r:embed="rId12" cstate="print"/>
                    <a:srcRect/>
                    <a:stretch>
                      <a:fillRect/>
                    </a:stretch>
                  </pic:blipFill>
                  <pic:spPr bwMode="auto">
                    <a:xfrm>
                      <a:off x="0" y="0"/>
                      <a:ext cx="962025" cy="1047750"/>
                    </a:xfrm>
                    <a:prstGeom prst="rect">
                      <a:avLst/>
                    </a:prstGeom>
                    <a:noFill/>
                    <a:ln w="9525">
                      <a:noFill/>
                      <a:miter lim="800000"/>
                      <a:headEnd/>
                      <a:tailEnd/>
                    </a:ln>
                  </pic:spPr>
                </pic:pic>
              </a:graphicData>
            </a:graphic>
          </wp:anchor>
        </w:drawing>
      </w:r>
      <w:r>
        <w:rPr>
          <w:rFonts w:ascii="Arial" w:hAnsi="Arial" w:cs="Arial"/>
          <w:bCs/>
          <w:sz w:val="20"/>
          <w:szCs w:val="20"/>
        </w:rPr>
        <w:t xml:space="preserve">        TISKOVÁ ZPRÁVA</w:t>
      </w:r>
    </w:p>
    <w:p w14:paraId="71C7D551" w14:textId="77777777" w:rsidR="000A5CC8" w:rsidRDefault="000A5CC8" w:rsidP="00AF37D3">
      <w:pPr>
        <w:spacing w:after="0"/>
        <w:rPr>
          <w:b/>
        </w:rPr>
      </w:pPr>
    </w:p>
    <w:p w14:paraId="165B6877" w14:textId="77777777" w:rsidR="00F01166" w:rsidRDefault="00480041" w:rsidP="002837D4">
      <w:pPr>
        <w:spacing w:after="0"/>
        <w:jc w:val="center"/>
        <w:rPr>
          <w:rFonts w:ascii="Arial" w:eastAsia="Calibri" w:hAnsi="Arial" w:cs="Arial"/>
          <w:b/>
          <w:color w:val="00AB67"/>
          <w:sz w:val="28"/>
          <w:szCs w:val="28"/>
        </w:rPr>
      </w:pPr>
      <w:r>
        <w:rPr>
          <w:rFonts w:ascii="Arial" w:eastAsia="Calibri" w:hAnsi="Arial" w:cs="Arial"/>
          <w:b/>
          <w:color w:val="00AB67"/>
          <w:sz w:val="28"/>
          <w:szCs w:val="28"/>
        </w:rPr>
        <w:t>Startuj</w:t>
      </w:r>
      <w:r w:rsidR="00C76D46">
        <w:rPr>
          <w:rFonts w:ascii="Arial" w:eastAsia="Calibri" w:hAnsi="Arial" w:cs="Arial"/>
          <w:b/>
          <w:color w:val="00AB67"/>
          <w:sz w:val="28"/>
          <w:szCs w:val="28"/>
        </w:rPr>
        <w:t>e</w:t>
      </w:r>
      <w:r>
        <w:rPr>
          <w:rFonts w:ascii="Arial" w:eastAsia="Calibri" w:hAnsi="Arial" w:cs="Arial"/>
          <w:b/>
          <w:color w:val="00AB67"/>
          <w:sz w:val="28"/>
          <w:szCs w:val="28"/>
        </w:rPr>
        <w:t xml:space="preserve"> </w:t>
      </w:r>
      <w:r w:rsidR="001C2CB1">
        <w:rPr>
          <w:rFonts w:ascii="Arial" w:eastAsia="Calibri" w:hAnsi="Arial" w:cs="Arial"/>
          <w:b/>
          <w:color w:val="00AB67"/>
          <w:sz w:val="28"/>
          <w:szCs w:val="28"/>
        </w:rPr>
        <w:t xml:space="preserve">Evropský týden </w:t>
      </w:r>
      <w:r w:rsidR="00F5127F">
        <w:rPr>
          <w:rFonts w:ascii="Arial" w:eastAsia="Calibri" w:hAnsi="Arial" w:cs="Arial"/>
          <w:b/>
          <w:color w:val="00AB67"/>
          <w:sz w:val="28"/>
          <w:szCs w:val="28"/>
        </w:rPr>
        <w:t>recyklace baterií</w:t>
      </w:r>
      <w:r w:rsidR="00AB0A67">
        <w:rPr>
          <w:rFonts w:ascii="Arial" w:eastAsia="Calibri" w:hAnsi="Arial" w:cs="Arial"/>
          <w:b/>
          <w:color w:val="00AB67"/>
          <w:sz w:val="28"/>
          <w:szCs w:val="28"/>
        </w:rPr>
        <w:t>,</w:t>
      </w:r>
      <w:r w:rsidR="00A8442C">
        <w:rPr>
          <w:rFonts w:ascii="Arial" w:eastAsia="Calibri" w:hAnsi="Arial" w:cs="Arial"/>
          <w:b/>
          <w:color w:val="00AB67"/>
          <w:sz w:val="28"/>
          <w:szCs w:val="28"/>
        </w:rPr>
        <w:t xml:space="preserve"> </w:t>
      </w:r>
    </w:p>
    <w:p w14:paraId="71C7D553" w14:textId="537F9FAA" w:rsidR="006D27F9" w:rsidRPr="00D3678F" w:rsidRDefault="00781E55" w:rsidP="002837D4">
      <w:pPr>
        <w:spacing w:after="0"/>
        <w:jc w:val="center"/>
        <w:rPr>
          <w:rFonts w:ascii="Arial" w:eastAsia="Calibri" w:hAnsi="Arial" w:cs="Arial"/>
          <w:b/>
          <w:color w:val="00AB67"/>
          <w:sz w:val="28"/>
          <w:szCs w:val="28"/>
        </w:rPr>
      </w:pPr>
      <w:r w:rsidRPr="00593CA6">
        <w:rPr>
          <w:rFonts w:ascii="Arial" w:eastAsia="Calibri" w:hAnsi="Arial" w:cs="Arial"/>
          <w:b/>
          <w:color w:val="00AB67"/>
          <w:sz w:val="28"/>
          <w:szCs w:val="28"/>
        </w:rPr>
        <w:t xml:space="preserve">letos </w:t>
      </w:r>
      <w:r w:rsidR="00AB11EB" w:rsidRPr="00593CA6">
        <w:rPr>
          <w:rFonts w:ascii="Arial" w:eastAsia="Calibri" w:hAnsi="Arial" w:cs="Arial"/>
          <w:b/>
          <w:color w:val="00AB67"/>
          <w:sz w:val="28"/>
          <w:szCs w:val="28"/>
        </w:rPr>
        <w:t xml:space="preserve">ve </w:t>
      </w:r>
      <w:r w:rsidR="00F01166" w:rsidRPr="00593CA6">
        <w:rPr>
          <w:rFonts w:ascii="Arial" w:eastAsia="Calibri" w:hAnsi="Arial" w:cs="Arial"/>
          <w:b/>
          <w:color w:val="00AB67"/>
          <w:sz w:val="28"/>
          <w:szCs w:val="28"/>
        </w:rPr>
        <w:t>znamení oslav</w:t>
      </w:r>
      <w:r w:rsidR="00BA4020" w:rsidRPr="00593CA6">
        <w:rPr>
          <w:rFonts w:ascii="Arial" w:eastAsia="Calibri" w:hAnsi="Arial" w:cs="Arial"/>
          <w:b/>
          <w:color w:val="00AB67"/>
          <w:sz w:val="28"/>
          <w:szCs w:val="28"/>
        </w:rPr>
        <w:t xml:space="preserve"> </w:t>
      </w:r>
      <w:r w:rsidRPr="00593CA6">
        <w:rPr>
          <w:rFonts w:ascii="Arial" w:eastAsia="Calibri" w:hAnsi="Arial" w:cs="Arial"/>
          <w:b/>
          <w:color w:val="00AB67"/>
          <w:sz w:val="28"/>
          <w:szCs w:val="28"/>
        </w:rPr>
        <w:t>20</w:t>
      </w:r>
      <w:r w:rsidR="00C24ABE" w:rsidRPr="00593CA6">
        <w:rPr>
          <w:rFonts w:ascii="Arial" w:eastAsia="Calibri" w:hAnsi="Arial" w:cs="Arial"/>
          <w:b/>
          <w:color w:val="00AB67"/>
          <w:sz w:val="28"/>
          <w:szCs w:val="28"/>
        </w:rPr>
        <w:t>.</w:t>
      </w:r>
      <w:r w:rsidRPr="00593CA6">
        <w:rPr>
          <w:rFonts w:ascii="Arial" w:eastAsia="Calibri" w:hAnsi="Arial" w:cs="Arial"/>
          <w:b/>
          <w:color w:val="00AB67"/>
          <w:sz w:val="28"/>
          <w:szCs w:val="28"/>
        </w:rPr>
        <w:t xml:space="preserve"> výro</w:t>
      </w:r>
      <w:r w:rsidR="00AB0A67" w:rsidRPr="00593CA6">
        <w:rPr>
          <w:rFonts w:ascii="Arial" w:eastAsia="Calibri" w:hAnsi="Arial" w:cs="Arial"/>
          <w:b/>
          <w:color w:val="00AB67"/>
          <w:sz w:val="28"/>
          <w:szCs w:val="28"/>
        </w:rPr>
        <w:t>čí</w:t>
      </w:r>
      <w:r w:rsidR="00BA4020" w:rsidRPr="00593CA6">
        <w:rPr>
          <w:rFonts w:ascii="Arial" w:eastAsia="Calibri" w:hAnsi="Arial" w:cs="Arial"/>
          <w:b/>
          <w:color w:val="00AB67"/>
          <w:sz w:val="28"/>
          <w:szCs w:val="28"/>
        </w:rPr>
        <w:t xml:space="preserve"> systému</w:t>
      </w:r>
      <w:r w:rsidR="00593CA6" w:rsidRPr="00593CA6">
        <w:rPr>
          <w:rFonts w:ascii="Arial" w:eastAsia="Calibri" w:hAnsi="Arial" w:cs="Arial"/>
          <w:b/>
          <w:color w:val="00AB67"/>
          <w:sz w:val="28"/>
          <w:szCs w:val="28"/>
        </w:rPr>
        <w:t xml:space="preserve"> </w:t>
      </w:r>
      <w:r w:rsidR="00593CA6" w:rsidRPr="006B7D85">
        <w:rPr>
          <w:rFonts w:ascii="Arial" w:eastAsia="Calibri" w:hAnsi="Arial" w:cs="Arial"/>
          <w:b/>
          <w:color w:val="00AB67"/>
          <w:sz w:val="28"/>
          <w:szCs w:val="28"/>
        </w:rPr>
        <w:t>jejich</w:t>
      </w:r>
      <w:r w:rsidR="00BA4020" w:rsidRPr="00593CA6">
        <w:rPr>
          <w:rFonts w:ascii="Arial" w:eastAsia="Calibri" w:hAnsi="Arial" w:cs="Arial"/>
          <w:b/>
          <w:color w:val="00AB67"/>
          <w:sz w:val="28"/>
          <w:szCs w:val="28"/>
        </w:rPr>
        <w:t xml:space="preserve"> sběru a třídění</w:t>
      </w:r>
      <w:r w:rsidR="00C24ABE" w:rsidRPr="00593CA6">
        <w:rPr>
          <w:rFonts w:ascii="Arial" w:eastAsia="Calibri" w:hAnsi="Arial" w:cs="Arial"/>
          <w:b/>
          <w:color w:val="00AB67"/>
          <w:sz w:val="28"/>
          <w:szCs w:val="28"/>
        </w:rPr>
        <w:t xml:space="preserve"> v</w:t>
      </w:r>
      <w:r w:rsidR="00593CA6" w:rsidRPr="00593CA6">
        <w:rPr>
          <w:rFonts w:ascii="Arial" w:eastAsia="Calibri" w:hAnsi="Arial" w:cs="Arial"/>
          <w:b/>
          <w:color w:val="00AB67"/>
          <w:sz w:val="28"/>
          <w:szCs w:val="28"/>
        </w:rPr>
        <w:t> </w:t>
      </w:r>
      <w:r w:rsidR="00C24ABE" w:rsidRPr="00593CA6">
        <w:rPr>
          <w:rFonts w:ascii="Arial" w:eastAsia="Calibri" w:hAnsi="Arial" w:cs="Arial"/>
          <w:b/>
          <w:color w:val="00AB67"/>
          <w:sz w:val="28"/>
          <w:szCs w:val="28"/>
        </w:rPr>
        <w:t>ČR</w:t>
      </w:r>
      <w:r w:rsidR="00AB0A67">
        <w:rPr>
          <w:rFonts w:ascii="Arial" w:eastAsia="Calibri" w:hAnsi="Arial" w:cs="Arial"/>
          <w:b/>
          <w:color w:val="00AB67"/>
          <w:sz w:val="28"/>
          <w:szCs w:val="28"/>
        </w:rPr>
        <w:t xml:space="preserve"> </w:t>
      </w:r>
    </w:p>
    <w:p w14:paraId="71C7D554" w14:textId="77777777" w:rsidR="002F732C" w:rsidRDefault="002F732C" w:rsidP="005A4E4A">
      <w:pPr>
        <w:jc w:val="both"/>
        <w:rPr>
          <w:rFonts w:ascii="Arial" w:hAnsi="Arial" w:cs="Arial"/>
          <w:b/>
          <w:sz w:val="20"/>
          <w:szCs w:val="20"/>
        </w:rPr>
      </w:pPr>
    </w:p>
    <w:p w14:paraId="639F5862" w14:textId="5BE7B525" w:rsidR="00593CA6" w:rsidRPr="00EF2249" w:rsidRDefault="00593CA6" w:rsidP="00EF2249">
      <w:pPr>
        <w:jc w:val="both"/>
        <w:rPr>
          <w:rFonts w:ascii="Arial" w:hAnsi="Arial" w:cs="Arial"/>
          <w:b/>
          <w:sz w:val="20"/>
          <w:szCs w:val="20"/>
        </w:rPr>
      </w:pPr>
      <w:r w:rsidRPr="00593CA6">
        <w:rPr>
          <w:rFonts w:ascii="Arial" w:hAnsi="Arial" w:cs="Arial"/>
          <w:b/>
          <w:sz w:val="20"/>
          <w:szCs w:val="20"/>
        </w:rPr>
        <w:t xml:space="preserve">Praha </w:t>
      </w:r>
      <w:r w:rsidR="006B7D85">
        <w:rPr>
          <w:rFonts w:ascii="Arial" w:hAnsi="Arial" w:cs="Arial"/>
          <w:b/>
          <w:sz w:val="20"/>
          <w:szCs w:val="20"/>
        </w:rPr>
        <w:t>6</w:t>
      </w:r>
      <w:r w:rsidRPr="00593CA6">
        <w:rPr>
          <w:rFonts w:ascii="Arial" w:hAnsi="Arial" w:cs="Arial"/>
          <w:b/>
          <w:sz w:val="20"/>
          <w:szCs w:val="20"/>
        </w:rPr>
        <w:t xml:space="preserve">. září </w:t>
      </w:r>
      <w:r w:rsidR="006B7D85" w:rsidRPr="00593CA6">
        <w:rPr>
          <w:rFonts w:ascii="Arial" w:hAnsi="Arial" w:cs="Arial"/>
          <w:b/>
          <w:sz w:val="20"/>
          <w:szCs w:val="20"/>
        </w:rPr>
        <w:t>2022</w:t>
      </w:r>
      <w:r w:rsidR="006B7D85">
        <w:rPr>
          <w:rFonts w:ascii="Arial" w:hAnsi="Arial" w:cs="Arial"/>
          <w:b/>
          <w:sz w:val="20"/>
          <w:szCs w:val="20"/>
        </w:rPr>
        <w:t>–V</w:t>
      </w:r>
      <w:r w:rsidRPr="00593CA6">
        <w:rPr>
          <w:rFonts w:ascii="Arial" w:hAnsi="Arial" w:cs="Arial"/>
          <w:b/>
          <w:sz w:val="20"/>
          <w:szCs w:val="20"/>
        </w:rPr>
        <w:t xml:space="preserve"> týdnu od 5. do 11. září slavíme Evropský týden recyklace baterií. Jedná se již o 7. ročník této události, která nám každým rokem připomíná důležitost třídění a</w:t>
      </w:r>
      <w:r>
        <w:rPr>
          <w:rFonts w:ascii="Arial" w:hAnsi="Arial" w:cs="Arial"/>
          <w:b/>
          <w:sz w:val="20"/>
          <w:szCs w:val="20"/>
        </w:rPr>
        <w:t> </w:t>
      </w:r>
      <w:r w:rsidRPr="00593CA6">
        <w:rPr>
          <w:rFonts w:ascii="Arial" w:hAnsi="Arial" w:cs="Arial"/>
          <w:b/>
          <w:sz w:val="20"/>
          <w:szCs w:val="20"/>
        </w:rPr>
        <w:t xml:space="preserve">recyklace baterií. Letos </w:t>
      </w:r>
      <w:r w:rsidRPr="00971EE3">
        <w:rPr>
          <w:rFonts w:ascii="Arial" w:hAnsi="Arial" w:cs="Arial"/>
          <w:b/>
          <w:sz w:val="20"/>
          <w:szCs w:val="20"/>
        </w:rPr>
        <w:t>však</w:t>
      </w:r>
      <w:r>
        <w:rPr>
          <w:rFonts w:ascii="Arial" w:hAnsi="Arial" w:cs="Arial"/>
          <w:b/>
          <w:sz w:val="20"/>
          <w:szCs w:val="20"/>
        </w:rPr>
        <w:t xml:space="preserve"> </w:t>
      </w:r>
      <w:r w:rsidRPr="00593CA6">
        <w:rPr>
          <w:rFonts w:ascii="Arial" w:hAnsi="Arial" w:cs="Arial"/>
          <w:b/>
          <w:sz w:val="20"/>
          <w:szCs w:val="20"/>
        </w:rPr>
        <w:t xml:space="preserve">máme </w:t>
      </w:r>
      <w:r w:rsidRPr="00971EE3">
        <w:rPr>
          <w:rFonts w:ascii="Arial" w:hAnsi="Arial" w:cs="Arial"/>
          <w:b/>
          <w:sz w:val="20"/>
          <w:szCs w:val="20"/>
        </w:rPr>
        <w:t>dvojnásobný</w:t>
      </w:r>
      <w:r w:rsidRPr="00593CA6">
        <w:rPr>
          <w:rFonts w:ascii="Arial" w:hAnsi="Arial" w:cs="Arial"/>
          <w:b/>
          <w:sz w:val="20"/>
          <w:szCs w:val="20"/>
        </w:rPr>
        <w:t xml:space="preserve"> důvod k oslavám. </w:t>
      </w:r>
      <w:r w:rsidRPr="00971EE3">
        <w:rPr>
          <w:rFonts w:ascii="Arial" w:hAnsi="Arial" w:cs="Arial"/>
          <w:b/>
          <w:sz w:val="20"/>
          <w:szCs w:val="20"/>
        </w:rPr>
        <w:t>Systém</w:t>
      </w:r>
      <w:r w:rsidRPr="00593CA6">
        <w:rPr>
          <w:rFonts w:ascii="Arial" w:hAnsi="Arial" w:cs="Arial"/>
          <w:b/>
          <w:sz w:val="20"/>
          <w:szCs w:val="20"/>
        </w:rPr>
        <w:t xml:space="preserve"> třídění a</w:t>
      </w:r>
      <w:r>
        <w:rPr>
          <w:rFonts w:ascii="Arial" w:hAnsi="Arial" w:cs="Arial"/>
          <w:b/>
          <w:sz w:val="20"/>
          <w:szCs w:val="20"/>
        </w:rPr>
        <w:t> </w:t>
      </w:r>
      <w:r w:rsidRPr="00593CA6">
        <w:rPr>
          <w:rFonts w:ascii="Arial" w:hAnsi="Arial" w:cs="Arial"/>
          <w:b/>
          <w:sz w:val="20"/>
          <w:szCs w:val="20"/>
        </w:rPr>
        <w:t xml:space="preserve">recyklace baterií </w:t>
      </w:r>
      <w:r w:rsidR="006B7D85">
        <w:rPr>
          <w:rFonts w:ascii="Arial" w:hAnsi="Arial" w:cs="Arial"/>
          <w:b/>
          <w:sz w:val="20"/>
          <w:szCs w:val="20"/>
        </w:rPr>
        <w:br/>
      </w:r>
      <w:r w:rsidRPr="00593CA6">
        <w:rPr>
          <w:rFonts w:ascii="Arial" w:hAnsi="Arial" w:cs="Arial"/>
          <w:b/>
          <w:sz w:val="20"/>
          <w:szCs w:val="20"/>
        </w:rPr>
        <w:t>v České republice totiž díky kolektivnímu systému ECOBAT slaví už 20 let. Za dvě dekády se tak podařilo posbírat přes 17 tisíc tun vybitých baterií, to je přibližně stejná hmotnost jako 100 kovových konstrukcí Petřínské rozhledny. Ani letos Češi nezahálí a</w:t>
      </w:r>
      <w:r>
        <w:rPr>
          <w:rFonts w:ascii="Arial" w:hAnsi="Arial" w:cs="Arial"/>
          <w:b/>
          <w:sz w:val="20"/>
          <w:szCs w:val="20"/>
        </w:rPr>
        <w:t> </w:t>
      </w:r>
      <w:r w:rsidRPr="00593CA6">
        <w:rPr>
          <w:rFonts w:ascii="Arial" w:hAnsi="Arial" w:cs="Arial"/>
          <w:b/>
          <w:sz w:val="20"/>
          <w:szCs w:val="20"/>
        </w:rPr>
        <w:t>už</w:t>
      </w:r>
      <w:r>
        <w:rPr>
          <w:rFonts w:ascii="Arial" w:hAnsi="Arial" w:cs="Arial"/>
          <w:b/>
          <w:sz w:val="20"/>
          <w:szCs w:val="20"/>
        </w:rPr>
        <w:t> </w:t>
      </w:r>
      <w:r w:rsidRPr="00593CA6">
        <w:rPr>
          <w:rFonts w:ascii="Arial" w:hAnsi="Arial" w:cs="Arial"/>
          <w:b/>
          <w:sz w:val="20"/>
          <w:szCs w:val="20"/>
        </w:rPr>
        <w:t>v</w:t>
      </w:r>
      <w:r>
        <w:rPr>
          <w:rFonts w:ascii="Arial" w:hAnsi="Arial" w:cs="Arial"/>
          <w:b/>
          <w:sz w:val="20"/>
          <w:szCs w:val="20"/>
        </w:rPr>
        <w:t> </w:t>
      </w:r>
      <w:r w:rsidRPr="00593CA6">
        <w:rPr>
          <w:rFonts w:ascii="Arial" w:hAnsi="Arial" w:cs="Arial"/>
          <w:b/>
          <w:sz w:val="20"/>
          <w:szCs w:val="20"/>
        </w:rPr>
        <w:t>pololetí prolomili další sběrové</w:t>
      </w:r>
      <w:r>
        <w:rPr>
          <w:rFonts w:ascii="Arial" w:hAnsi="Arial" w:cs="Arial"/>
          <w:b/>
          <w:sz w:val="20"/>
          <w:szCs w:val="20"/>
        </w:rPr>
        <w:t xml:space="preserve"> </w:t>
      </w:r>
      <w:r w:rsidRPr="00971EE3">
        <w:rPr>
          <w:rFonts w:ascii="Arial" w:hAnsi="Arial" w:cs="Arial"/>
          <w:b/>
          <w:sz w:val="20"/>
          <w:szCs w:val="20"/>
        </w:rPr>
        <w:t>limity</w:t>
      </w:r>
      <w:r w:rsidRPr="00593CA6">
        <w:rPr>
          <w:rFonts w:ascii="Arial" w:hAnsi="Arial" w:cs="Arial"/>
          <w:b/>
          <w:sz w:val="20"/>
          <w:szCs w:val="20"/>
        </w:rPr>
        <w:t xml:space="preserve">, když vytřídili přes 1 100 tun baterií, což je o 11 % více než za stejné období </w:t>
      </w:r>
      <w:r w:rsidR="006B7D85">
        <w:rPr>
          <w:rFonts w:ascii="Arial" w:hAnsi="Arial" w:cs="Arial"/>
          <w:b/>
          <w:sz w:val="20"/>
          <w:szCs w:val="20"/>
        </w:rPr>
        <w:br/>
      </w:r>
      <w:r w:rsidRPr="00593CA6">
        <w:rPr>
          <w:rFonts w:ascii="Arial" w:hAnsi="Arial" w:cs="Arial"/>
          <w:b/>
          <w:sz w:val="20"/>
          <w:szCs w:val="20"/>
        </w:rPr>
        <w:t>v loňském roce.</w:t>
      </w:r>
    </w:p>
    <w:p w14:paraId="660676D1" w14:textId="76F80B58" w:rsidR="00A40C2D" w:rsidRPr="00A94A36" w:rsidRDefault="004B7BD5" w:rsidP="005C2287">
      <w:pPr>
        <w:pStyle w:val="Normlnweb"/>
        <w:shd w:val="clear" w:color="auto" w:fill="FFFFFF"/>
        <w:jc w:val="both"/>
        <w:rPr>
          <w:rFonts w:ascii="Arial" w:hAnsi="Arial" w:cs="Arial"/>
          <w:color w:val="000000"/>
          <w:sz w:val="20"/>
          <w:szCs w:val="20"/>
          <w:shd w:val="clear" w:color="auto" w:fill="FFFFFF"/>
        </w:rPr>
      </w:pPr>
      <w:r w:rsidRPr="005F7B7E">
        <w:rPr>
          <w:rFonts w:ascii="Arial" w:hAnsi="Arial" w:cs="Arial"/>
          <w:color w:val="000000"/>
          <w:sz w:val="20"/>
          <w:szCs w:val="20"/>
          <w:shd w:val="clear" w:color="auto" w:fill="FFFFFF"/>
        </w:rPr>
        <w:t xml:space="preserve">Recyklace baterií má </w:t>
      </w:r>
      <w:r w:rsidR="00EF66E1" w:rsidRPr="005F7B7E">
        <w:rPr>
          <w:rFonts w:ascii="Arial" w:hAnsi="Arial" w:cs="Arial"/>
          <w:color w:val="000000"/>
          <w:sz w:val="20"/>
          <w:szCs w:val="20"/>
          <w:shd w:val="clear" w:color="auto" w:fill="FFFFFF"/>
        </w:rPr>
        <w:t xml:space="preserve">v dnešní době velký význam. </w:t>
      </w:r>
      <w:r w:rsidR="008139DA" w:rsidRPr="005F7B7E">
        <w:rPr>
          <w:rFonts w:ascii="Arial" w:eastAsiaTheme="minorHAnsi" w:hAnsi="Arial" w:cs="Arial"/>
          <w:color w:val="000000"/>
          <w:sz w:val="20"/>
          <w:szCs w:val="20"/>
          <w:shd w:val="clear" w:color="auto" w:fill="FFFFFF"/>
          <w:lang w:eastAsia="en-US"/>
        </w:rPr>
        <w:t xml:space="preserve">V průměru 77 % hmotnosti článku je recyklováno na slitiny a různé kovy (železo, ocel, zinek, mangan, nikl, olovo, kobalt nebo </w:t>
      </w:r>
      <w:r w:rsidR="008139DA" w:rsidRPr="00F06314">
        <w:rPr>
          <w:rFonts w:ascii="Arial" w:eastAsiaTheme="minorHAnsi" w:hAnsi="Arial" w:cs="Arial"/>
          <w:sz w:val="20"/>
          <w:szCs w:val="20"/>
          <w:shd w:val="clear" w:color="auto" w:fill="FFFFFF"/>
          <w:lang w:eastAsia="en-US"/>
        </w:rPr>
        <w:t>kadmium).</w:t>
      </w:r>
      <w:r w:rsidR="008139DA" w:rsidRPr="00AC1851">
        <w:rPr>
          <w:rFonts w:ascii="Arial" w:eastAsiaTheme="minorHAnsi" w:hAnsi="Arial" w:cs="Arial"/>
          <w:i/>
          <w:iCs/>
          <w:sz w:val="20"/>
          <w:szCs w:val="20"/>
          <w:shd w:val="clear" w:color="auto" w:fill="FFFFFF"/>
          <w:lang w:eastAsia="en-US"/>
        </w:rPr>
        <w:t xml:space="preserve"> </w:t>
      </w:r>
      <w:r w:rsidR="004108CD" w:rsidRPr="00AC1851">
        <w:rPr>
          <w:rFonts w:ascii="Arial" w:hAnsi="Arial" w:cs="Arial"/>
          <w:i/>
          <w:iCs/>
          <w:sz w:val="20"/>
          <w:szCs w:val="20"/>
          <w:shd w:val="clear" w:color="auto" w:fill="FFFFFF"/>
        </w:rPr>
        <w:t>„Proč</w:t>
      </w:r>
      <w:r w:rsidR="00DB2946" w:rsidRPr="003F0652">
        <w:rPr>
          <w:rFonts w:ascii="Arial" w:hAnsi="Arial" w:cs="Arial"/>
          <w:i/>
          <w:iCs/>
          <w:sz w:val="20"/>
          <w:szCs w:val="20"/>
          <w:shd w:val="clear" w:color="auto" w:fill="FFFFFF"/>
        </w:rPr>
        <w:t xml:space="preserve"> vyčerpávat Zemi surovinami, když ty obsažené v použitých bateriích lze znovu použít</w:t>
      </w:r>
      <w:r w:rsidR="00F06314">
        <w:rPr>
          <w:rFonts w:ascii="Arial" w:hAnsi="Arial" w:cs="Arial"/>
          <w:i/>
          <w:iCs/>
          <w:sz w:val="20"/>
          <w:szCs w:val="20"/>
          <w:shd w:val="clear" w:color="auto" w:fill="FFFFFF"/>
        </w:rPr>
        <w:t>?</w:t>
      </w:r>
      <w:r w:rsidR="00DB2946" w:rsidRPr="003F0652">
        <w:rPr>
          <w:rFonts w:ascii="Arial" w:hAnsi="Arial" w:cs="Arial"/>
          <w:i/>
          <w:iCs/>
          <w:sz w:val="20"/>
          <w:szCs w:val="20"/>
          <w:shd w:val="clear" w:color="auto" w:fill="FFFFFF"/>
        </w:rPr>
        <w:t xml:space="preserve">“ </w:t>
      </w:r>
      <w:r w:rsidR="006B7D85">
        <w:rPr>
          <w:rFonts w:ascii="Arial" w:hAnsi="Arial" w:cs="Arial"/>
          <w:i/>
          <w:iCs/>
          <w:sz w:val="20"/>
          <w:szCs w:val="20"/>
          <w:shd w:val="clear" w:color="auto" w:fill="FFFFFF"/>
        </w:rPr>
        <w:t>klade si otázku</w:t>
      </w:r>
      <w:r w:rsidR="00DB2946" w:rsidRPr="003F0652">
        <w:rPr>
          <w:rFonts w:ascii="Arial" w:hAnsi="Arial" w:cs="Arial"/>
          <w:i/>
          <w:iCs/>
          <w:sz w:val="20"/>
          <w:szCs w:val="20"/>
          <w:shd w:val="clear" w:color="auto" w:fill="FFFFFF"/>
        </w:rPr>
        <w:t xml:space="preserve"> Kateřina Vránková</w:t>
      </w:r>
      <w:r w:rsidR="00F06314">
        <w:rPr>
          <w:rFonts w:ascii="Arial" w:hAnsi="Arial" w:cs="Arial"/>
          <w:i/>
          <w:iCs/>
          <w:sz w:val="20"/>
          <w:szCs w:val="20"/>
          <w:shd w:val="clear" w:color="auto" w:fill="FFFFFF"/>
        </w:rPr>
        <w:t>,</w:t>
      </w:r>
      <w:r w:rsidR="00AA5D61">
        <w:rPr>
          <w:rFonts w:ascii="Arial" w:hAnsi="Arial" w:cs="Arial"/>
          <w:i/>
          <w:iCs/>
          <w:sz w:val="20"/>
          <w:szCs w:val="20"/>
          <w:shd w:val="clear" w:color="auto" w:fill="FFFFFF"/>
        </w:rPr>
        <w:t xml:space="preserve"> obchodní ředitelka</w:t>
      </w:r>
      <w:r w:rsidR="005515C6">
        <w:rPr>
          <w:rFonts w:ascii="Arial" w:hAnsi="Arial" w:cs="Arial"/>
          <w:i/>
          <w:iCs/>
          <w:sz w:val="20"/>
          <w:szCs w:val="20"/>
          <w:shd w:val="clear" w:color="auto" w:fill="FFFFFF"/>
        </w:rPr>
        <w:t xml:space="preserve"> kolektivního systému E</w:t>
      </w:r>
      <w:r w:rsidR="006B7D85">
        <w:rPr>
          <w:rFonts w:ascii="Arial" w:hAnsi="Arial" w:cs="Arial"/>
          <w:i/>
          <w:iCs/>
          <w:sz w:val="20"/>
          <w:szCs w:val="20"/>
          <w:shd w:val="clear" w:color="auto" w:fill="FFFFFF"/>
        </w:rPr>
        <w:t>CO</w:t>
      </w:r>
      <w:r w:rsidR="005515C6">
        <w:rPr>
          <w:rFonts w:ascii="Arial" w:hAnsi="Arial" w:cs="Arial"/>
          <w:i/>
          <w:iCs/>
          <w:sz w:val="20"/>
          <w:szCs w:val="20"/>
          <w:shd w:val="clear" w:color="auto" w:fill="FFFFFF"/>
        </w:rPr>
        <w:t>BAT</w:t>
      </w:r>
      <w:r w:rsidR="00F06314">
        <w:rPr>
          <w:rFonts w:ascii="Arial" w:hAnsi="Arial" w:cs="Arial"/>
          <w:i/>
          <w:iCs/>
          <w:sz w:val="20"/>
          <w:szCs w:val="20"/>
          <w:shd w:val="clear" w:color="auto" w:fill="FFFFFF"/>
        </w:rPr>
        <w:t>,</w:t>
      </w:r>
      <w:r w:rsidR="00AA5D61">
        <w:rPr>
          <w:rFonts w:ascii="Arial" w:hAnsi="Arial" w:cs="Arial"/>
          <w:i/>
          <w:iCs/>
          <w:sz w:val="20"/>
          <w:szCs w:val="20"/>
          <w:shd w:val="clear" w:color="auto" w:fill="FFFFFF"/>
        </w:rPr>
        <w:t xml:space="preserve"> </w:t>
      </w:r>
      <w:r w:rsidR="009F400B">
        <w:rPr>
          <w:rFonts w:ascii="Arial" w:hAnsi="Arial" w:cs="Arial"/>
          <w:i/>
          <w:iCs/>
          <w:sz w:val="20"/>
          <w:szCs w:val="20"/>
          <w:shd w:val="clear" w:color="auto" w:fill="FFFFFF"/>
        </w:rPr>
        <w:t>a dodává</w:t>
      </w:r>
      <w:r w:rsidR="00F06314">
        <w:rPr>
          <w:rFonts w:ascii="Arial" w:hAnsi="Arial" w:cs="Arial"/>
          <w:i/>
          <w:iCs/>
          <w:sz w:val="20"/>
          <w:szCs w:val="20"/>
          <w:shd w:val="clear" w:color="auto" w:fill="FFFFFF"/>
        </w:rPr>
        <w:t>:</w:t>
      </w:r>
      <w:r w:rsidR="00DB2946" w:rsidRPr="003F0652">
        <w:rPr>
          <w:rFonts w:ascii="Arial" w:hAnsi="Arial" w:cs="Arial"/>
          <w:i/>
          <w:iCs/>
          <w:sz w:val="20"/>
          <w:szCs w:val="20"/>
          <w:shd w:val="clear" w:color="auto" w:fill="FFFFFF"/>
        </w:rPr>
        <w:t> </w:t>
      </w:r>
      <w:r w:rsidR="009F400B" w:rsidRPr="003F0652">
        <w:rPr>
          <w:rFonts w:ascii="Arial" w:hAnsi="Arial" w:cs="Arial"/>
          <w:i/>
          <w:iCs/>
          <w:sz w:val="20"/>
          <w:szCs w:val="20"/>
          <w:shd w:val="clear" w:color="auto" w:fill="FFFFFF"/>
        </w:rPr>
        <w:t>„Sběr</w:t>
      </w:r>
      <w:r w:rsidR="00DB2946" w:rsidRPr="003F0652">
        <w:rPr>
          <w:rFonts w:ascii="Arial" w:hAnsi="Arial" w:cs="Arial"/>
          <w:i/>
          <w:iCs/>
          <w:sz w:val="20"/>
          <w:szCs w:val="20"/>
          <w:shd w:val="clear" w:color="auto" w:fill="FFFFFF"/>
        </w:rPr>
        <w:t xml:space="preserve"> a recyklace </w:t>
      </w:r>
      <w:r w:rsidR="003F6E21" w:rsidRPr="003F0652">
        <w:rPr>
          <w:rFonts w:ascii="Arial" w:hAnsi="Arial" w:cs="Arial"/>
          <w:i/>
          <w:iCs/>
          <w:sz w:val="20"/>
          <w:szCs w:val="20"/>
          <w:shd w:val="clear" w:color="auto" w:fill="FFFFFF"/>
        </w:rPr>
        <w:t xml:space="preserve">baterií </w:t>
      </w:r>
      <w:r w:rsidR="00DB2946" w:rsidRPr="003F0652">
        <w:rPr>
          <w:rFonts w:ascii="Arial" w:hAnsi="Arial" w:cs="Arial"/>
          <w:i/>
          <w:iCs/>
          <w:sz w:val="20"/>
          <w:szCs w:val="20"/>
          <w:shd w:val="clear" w:color="auto" w:fill="FFFFFF"/>
        </w:rPr>
        <w:t>umožňuj</w:t>
      </w:r>
      <w:r w:rsidR="003F0652" w:rsidRPr="003F0652">
        <w:rPr>
          <w:rFonts w:ascii="Arial" w:hAnsi="Arial" w:cs="Arial"/>
          <w:i/>
          <w:iCs/>
          <w:sz w:val="20"/>
          <w:szCs w:val="20"/>
          <w:shd w:val="clear" w:color="auto" w:fill="FFFFFF"/>
        </w:rPr>
        <w:t xml:space="preserve">e </w:t>
      </w:r>
      <w:r w:rsidR="00DB2946" w:rsidRPr="003F0652">
        <w:rPr>
          <w:rFonts w:ascii="Arial" w:hAnsi="Arial" w:cs="Arial"/>
          <w:i/>
          <w:iCs/>
          <w:sz w:val="20"/>
          <w:szCs w:val="20"/>
          <w:shd w:val="clear" w:color="auto" w:fill="FFFFFF"/>
        </w:rPr>
        <w:t>vyhnout se přítomnosti škodlivých látek v domovním odpadu, šetřit vzácné přírodní zdroje a vyrábět slitiny pro průmysl</w:t>
      </w:r>
      <w:r w:rsidR="00CC2554" w:rsidRPr="00AC1851">
        <w:rPr>
          <w:rFonts w:ascii="Arial" w:hAnsi="Arial" w:cs="Arial"/>
          <w:i/>
          <w:iCs/>
          <w:sz w:val="20"/>
          <w:szCs w:val="20"/>
          <w:shd w:val="clear" w:color="auto" w:fill="FFFFFF"/>
        </w:rPr>
        <w:t xml:space="preserve"> </w:t>
      </w:r>
      <w:r w:rsidR="00CC2554" w:rsidRPr="00AC1851">
        <w:rPr>
          <w:rFonts w:ascii="Arial" w:eastAsiaTheme="minorHAnsi" w:hAnsi="Arial" w:cs="Arial"/>
          <w:i/>
          <w:iCs/>
          <w:sz w:val="20"/>
          <w:szCs w:val="20"/>
          <w:shd w:val="clear" w:color="auto" w:fill="FFFFFF"/>
          <w:lang w:eastAsia="en-US"/>
        </w:rPr>
        <w:t>nebo</w:t>
      </w:r>
      <w:r w:rsidR="00BA50F0">
        <w:rPr>
          <w:rFonts w:ascii="Arial" w:eastAsiaTheme="minorHAnsi" w:hAnsi="Arial" w:cs="Arial"/>
          <w:i/>
          <w:iCs/>
          <w:sz w:val="20"/>
          <w:szCs w:val="20"/>
          <w:shd w:val="clear" w:color="auto" w:fill="FFFFFF"/>
          <w:lang w:eastAsia="en-US"/>
        </w:rPr>
        <w:t xml:space="preserve"> opětovně získané </w:t>
      </w:r>
      <w:r w:rsidR="006B7D85">
        <w:rPr>
          <w:rFonts w:ascii="Arial" w:eastAsiaTheme="minorHAnsi" w:hAnsi="Arial" w:cs="Arial"/>
          <w:i/>
          <w:iCs/>
          <w:sz w:val="20"/>
          <w:szCs w:val="20"/>
          <w:shd w:val="clear" w:color="auto" w:fill="FFFFFF"/>
          <w:lang w:eastAsia="en-US"/>
        </w:rPr>
        <w:t>kovy</w:t>
      </w:r>
      <w:r w:rsidR="006D4796">
        <w:rPr>
          <w:rFonts w:ascii="Arial" w:eastAsiaTheme="minorHAnsi" w:hAnsi="Arial" w:cs="Arial"/>
          <w:i/>
          <w:iCs/>
          <w:sz w:val="20"/>
          <w:szCs w:val="20"/>
          <w:shd w:val="clear" w:color="auto" w:fill="FFFFFF"/>
          <w:lang w:eastAsia="en-US"/>
        </w:rPr>
        <w:t xml:space="preserve"> </w:t>
      </w:r>
      <w:r w:rsidR="00CC2554" w:rsidRPr="00AC1851">
        <w:rPr>
          <w:rFonts w:ascii="Arial" w:eastAsiaTheme="minorHAnsi" w:hAnsi="Arial" w:cs="Arial"/>
          <w:i/>
          <w:iCs/>
          <w:sz w:val="20"/>
          <w:szCs w:val="20"/>
          <w:shd w:val="clear" w:color="auto" w:fill="FFFFFF"/>
          <w:lang w:eastAsia="en-US"/>
        </w:rPr>
        <w:t xml:space="preserve">znovu </w:t>
      </w:r>
      <w:r w:rsidR="006D4796">
        <w:rPr>
          <w:rFonts w:ascii="Arial" w:eastAsiaTheme="minorHAnsi" w:hAnsi="Arial" w:cs="Arial"/>
          <w:i/>
          <w:iCs/>
          <w:sz w:val="20"/>
          <w:szCs w:val="20"/>
          <w:shd w:val="clear" w:color="auto" w:fill="FFFFFF"/>
          <w:lang w:eastAsia="en-US"/>
        </w:rPr>
        <w:t>vy</w:t>
      </w:r>
      <w:r w:rsidR="00CC2554" w:rsidRPr="00AC1851">
        <w:rPr>
          <w:rFonts w:ascii="Arial" w:eastAsiaTheme="minorHAnsi" w:hAnsi="Arial" w:cs="Arial"/>
          <w:i/>
          <w:iCs/>
          <w:sz w:val="20"/>
          <w:szCs w:val="20"/>
          <w:shd w:val="clear" w:color="auto" w:fill="FFFFFF"/>
          <w:lang w:eastAsia="en-US"/>
        </w:rPr>
        <w:t>už</w:t>
      </w:r>
      <w:r w:rsidR="004779F8">
        <w:rPr>
          <w:rFonts w:ascii="Arial" w:eastAsiaTheme="minorHAnsi" w:hAnsi="Arial" w:cs="Arial"/>
          <w:i/>
          <w:iCs/>
          <w:sz w:val="20"/>
          <w:szCs w:val="20"/>
          <w:shd w:val="clear" w:color="auto" w:fill="FFFFFF"/>
          <w:lang w:eastAsia="en-US"/>
        </w:rPr>
        <w:t>í</w:t>
      </w:r>
      <w:r w:rsidR="00CC2554" w:rsidRPr="00AC1851">
        <w:rPr>
          <w:rFonts w:ascii="Arial" w:eastAsiaTheme="minorHAnsi" w:hAnsi="Arial" w:cs="Arial"/>
          <w:i/>
          <w:iCs/>
          <w:sz w:val="20"/>
          <w:szCs w:val="20"/>
          <w:shd w:val="clear" w:color="auto" w:fill="FFFFFF"/>
          <w:lang w:eastAsia="en-US"/>
        </w:rPr>
        <w:t xml:space="preserve">t </w:t>
      </w:r>
      <w:r w:rsidR="009F400B" w:rsidRPr="00AC1851">
        <w:rPr>
          <w:rFonts w:ascii="Arial" w:hAnsi="Arial" w:cs="Arial"/>
          <w:i/>
          <w:iCs/>
          <w:sz w:val="20"/>
          <w:szCs w:val="20"/>
          <w:shd w:val="clear" w:color="auto" w:fill="FFFFFF"/>
        </w:rPr>
        <w:t xml:space="preserve">při výrobě </w:t>
      </w:r>
      <w:r w:rsidR="00CC2554" w:rsidRPr="00AC1851">
        <w:rPr>
          <w:rFonts w:ascii="Arial" w:eastAsiaTheme="minorHAnsi" w:hAnsi="Arial" w:cs="Arial"/>
          <w:i/>
          <w:iCs/>
          <w:sz w:val="20"/>
          <w:szCs w:val="20"/>
          <w:shd w:val="clear" w:color="auto" w:fill="FFFFFF"/>
          <w:lang w:eastAsia="en-US"/>
        </w:rPr>
        <w:t>nových baterií</w:t>
      </w:r>
      <w:r w:rsidR="00DB2946" w:rsidRPr="00AC1851">
        <w:rPr>
          <w:rFonts w:ascii="Arial" w:hAnsi="Arial" w:cs="Arial"/>
          <w:i/>
          <w:iCs/>
          <w:sz w:val="20"/>
          <w:szCs w:val="20"/>
          <w:shd w:val="clear" w:color="auto" w:fill="FFFFFF"/>
        </w:rPr>
        <w:t>“.</w:t>
      </w:r>
      <w:r w:rsidR="00CC2554">
        <w:rPr>
          <w:rFonts w:ascii="Arial" w:hAnsi="Arial" w:cs="Arial"/>
          <w:color w:val="000000"/>
          <w:sz w:val="20"/>
          <w:szCs w:val="20"/>
          <w:shd w:val="clear" w:color="auto" w:fill="FFFFFF"/>
        </w:rPr>
        <w:t xml:space="preserve"> </w:t>
      </w:r>
      <w:r w:rsidR="00AC1851">
        <w:rPr>
          <w:rFonts w:ascii="Arial" w:hAnsi="Arial" w:cs="Arial"/>
          <w:color w:val="000000"/>
          <w:sz w:val="20"/>
          <w:szCs w:val="20"/>
          <w:shd w:val="clear" w:color="auto" w:fill="FFFFFF"/>
        </w:rPr>
        <w:t>V</w:t>
      </w:r>
      <w:r w:rsidR="00AC1851" w:rsidRPr="00A94A36">
        <w:rPr>
          <w:rFonts w:ascii="Arial" w:hAnsi="Arial" w:cs="Arial"/>
          <w:color w:val="000000"/>
          <w:sz w:val="20"/>
          <w:szCs w:val="20"/>
          <w:shd w:val="clear" w:color="auto" w:fill="FFFFFF"/>
        </w:rPr>
        <w:t xml:space="preserve">ýtěžnost materiálu při recyklaci baterií </w:t>
      </w:r>
      <w:r w:rsidR="00A40C2D" w:rsidRPr="00A94A36">
        <w:rPr>
          <w:rFonts w:ascii="Arial" w:hAnsi="Arial" w:cs="Arial"/>
          <w:color w:val="000000"/>
          <w:sz w:val="20"/>
          <w:szCs w:val="20"/>
          <w:shd w:val="clear" w:color="auto" w:fill="FFFFFF"/>
        </w:rPr>
        <w:t xml:space="preserve">dosahuje v průměru </w:t>
      </w:r>
      <w:r w:rsidR="00D661E7">
        <w:rPr>
          <w:rFonts w:ascii="Arial" w:hAnsi="Arial" w:cs="Arial"/>
          <w:color w:val="000000"/>
          <w:sz w:val="20"/>
          <w:szCs w:val="20"/>
          <w:shd w:val="clear" w:color="auto" w:fill="FFFFFF"/>
        </w:rPr>
        <w:t>75</w:t>
      </w:r>
      <w:r w:rsidR="00AC1851" w:rsidRPr="00A94A36">
        <w:rPr>
          <w:rFonts w:ascii="Arial" w:hAnsi="Arial" w:cs="Arial"/>
          <w:color w:val="000000"/>
          <w:sz w:val="20"/>
          <w:szCs w:val="20"/>
          <w:shd w:val="clear" w:color="auto" w:fill="FFFFFF"/>
        </w:rPr>
        <w:t xml:space="preserve"> % zpracované tonáže.</w:t>
      </w:r>
      <w:r w:rsidR="00A40C2D" w:rsidRPr="00A94A36">
        <w:rPr>
          <w:rFonts w:ascii="Arial" w:hAnsi="Arial" w:cs="Arial"/>
          <w:color w:val="000000"/>
          <w:sz w:val="20"/>
          <w:szCs w:val="20"/>
          <w:shd w:val="clear" w:color="auto" w:fill="FFFFFF"/>
        </w:rPr>
        <w:t xml:space="preserve"> Materiály, které nejsou přímo recyklovatelné – především plasty a papír – se spalují</w:t>
      </w:r>
      <w:r w:rsidR="00C16599">
        <w:rPr>
          <w:rFonts w:ascii="Arial" w:hAnsi="Arial" w:cs="Arial"/>
          <w:color w:val="000000"/>
          <w:sz w:val="20"/>
          <w:szCs w:val="20"/>
          <w:shd w:val="clear" w:color="auto" w:fill="FFFFFF"/>
        </w:rPr>
        <w:t xml:space="preserve">. </w:t>
      </w:r>
    </w:p>
    <w:p w14:paraId="4747C4F4" w14:textId="41661581" w:rsidR="00560097" w:rsidRPr="00E10D44" w:rsidRDefault="002008C1" w:rsidP="00AA5D61">
      <w:pPr>
        <w:pStyle w:val="Default"/>
        <w:jc w:val="both"/>
        <w:rPr>
          <w:rFonts w:ascii="Arial" w:eastAsia="Times New Roman" w:hAnsi="Arial" w:cs="Arial"/>
          <w:sz w:val="20"/>
          <w:szCs w:val="20"/>
          <w:shd w:val="clear" w:color="auto" w:fill="FFFFFF"/>
          <w:lang w:eastAsia="cs-CZ"/>
        </w:rPr>
      </w:pPr>
      <w:r w:rsidRPr="00E10D44">
        <w:rPr>
          <w:rFonts w:ascii="Arial" w:eastAsia="Times New Roman" w:hAnsi="Arial" w:cs="Arial"/>
          <w:sz w:val="20"/>
          <w:szCs w:val="20"/>
          <w:shd w:val="clear" w:color="auto" w:fill="FFFFFF"/>
          <w:lang w:eastAsia="cs-CZ"/>
        </w:rPr>
        <w:t xml:space="preserve">Že je tento svátek velmi důležitý, prozrazuje skutečnost, že </w:t>
      </w:r>
      <w:r w:rsidR="007A6A68" w:rsidRPr="00E10D44">
        <w:rPr>
          <w:rFonts w:ascii="Arial" w:eastAsia="Times New Roman" w:hAnsi="Arial" w:cs="Arial"/>
          <w:sz w:val="20"/>
          <w:szCs w:val="20"/>
          <w:shd w:val="clear" w:color="auto" w:fill="FFFFFF"/>
          <w:lang w:eastAsia="cs-CZ"/>
        </w:rPr>
        <w:t xml:space="preserve">prodej </w:t>
      </w:r>
      <w:r w:rsidR="00004D17" w:rsidRPr="00E10D44">
        <w:rPr>
          <w:rFonts w:ascii="Arial" w:eastAsia="Times New Roman" w:hAnsi="Arial" w:cs="Arial"/>
          <w:sz w:val="20"/>
          <w:szCs w:val="20"/>
          <w:shd w:val="clear" w:color="auto" w:fill="FFFFFF"/>
          <w:lang w:eastAsia="cs-CZ"/>
        </w:rPr>
        <w:t>bateri</w:t>
      </w:r>
      <w:r w:rsidR="007A6A68" w:rsidRPr="00E10D44">
        <w:rPr>
          <w:rFonts w:ascii="Arial" w:eastAsia="Times New Roman" w:hAnsi="Arial" w:cs="Arial"/>
          <w:sz w:val="20"/>
          <w:szCs w:val="20"/>
          <w:shd w:val="clear" w:color="auto" w:fill="FFFFFF"/>
          <w:lang w:eastAsia="cs-CZ"/>
        </w:rPr>
        <w:t xml:space="preserve">í </w:t>
      </w:r>
      <w:r w:rsidR="00104BEC" w:rsidRPr="00E10D44">
        <w:rPr>
          <w:rFonts w:ascii="Arial" w:eastAsia="Times New Roman" w:hAnsi="Arial" w:cs="Arial"/>
          <w:sz w:val="20"/>
          <w:szCs w:val="20"/>
          <w:shd w:val="clear" w:color="auto" w:fill="FFFFFF"/>
          <w:lang w:eastAsia="cs-CZ"/>
        </w:rPr>
        <w:t>každoročně roste.</w:t>
      </w:r>
      <w:r w:rsidR="00F7176F">
        <w:rPr>
          <w:rFonts w:ascii="Arial" w:eastAsia="Times New Roman" w:hAnsi="Arial" w:cs="Arial"/>
          <w:sz w:val="20"/>
          <w:szCs w:val="20"/>
          <w:shd w:val="clear" w:color="auto" w:fill="FFFFFF"/>
          <w:lang w:eastAsia="cs-CZ"/>
        </w:rPr>
        <w:t xml:space="preserve"> </w:t>
      </w:r>
      <w:r w:rsidR="00C20575" w:rsidRPr="00E10D44">
        <w:rPr>
          <w:rFonts w:ascii="Arial" w:eastAsia="Times New Roman" w:hAnsi="Arial" w:cs="Arial"/>
          <w:sz w:val="20"/>
          <w:szCs w:val="20"/>
          <w:shd w:val="clear" w:color="auto" w:fill="FFFFFF"/>
          <w:lang w:eastAsia="cs-CZ"/>
        </w:rPr>
        <w:t xml:space="preserve">Podle studie McKinsey &amp; </w:t>
      </w:r>
      <w:proofErr w:type="spellStart"/>
      <w:r w:rsidR="00C20575" w:rsidRPr="00E10D44">
        <w:rPr>
          <w:rFonts w:ascii="Arial" w:eastAsia="Times New Roman" w:hAnsi="Arial" w:cs="Arial"/>
          <w:sz w:val="20"/>
          <w:szCs w:val="20"/>
          <w:shd w:val="clear" w:color="auto" w:fill="FFFFFF"/>
          <w:lang w:eastAsia="cs-CZ"/>
        </w:rPr>
        <w:t>Company</w:t>
      </w:r>
      <w:proofErr w:type="spellEnd"/>
      <w:r w:rsidR="00C20575" w:rsidRPr="00E10D44">
        <w:rPr>
          <w:rFonts w:ascii="Arial" w:eastAsia="Times New Roman" w:hAnsi="Arial" w:cs="Arial"/>
          <w:sz w:val="20"/>
          <w:szCs w:val="20"/>
          <w:shd w:val="clear" w:color="auto" w:fill="FFFFFF"/>
          <w:lang w:eastAsia="cs-CZ"/>
        </w:rPr>
        <w:footnoteReference w:id="1"/>
      </w:r>
      <w:r w:rsidR="00C20575" w:rsidRPr="00E10D44">
        <w:rPr>
          <w:rFonts w:ascii="Arial" w:eastAsia="Times New Roman" w:hAnsi="Arial" w:cs="Arial"/>
          <w:sz w:val="20"/>
          <w:szCs w:val="20"/>
          <w:shd w:val="clear" w:color="auto" w:fill="FFFFFF"/>
          <w:lang w:eastAsia="cs-CZ"/>
        </w:rPr>
        <w:t xml:space="preserve"> se globální poptávka po bateriích od roku 2019 do roku 2025 </w:t>
      </w:r>
      <w:proofErr w:type="gramStart"/>
      <w:r w:rsidR="00C20575" w:rsidRPr="00E10D44">
        <w:rPr>
          <w:rFonts w:ascii="Arial" w:eastAsia="Times New Roman" w:hAnsi="Arial" w:cs="Arial"/>
          <w:sz w:val="20"/>
          <w:szCs w:val="20"/>
          <w:shd w:val="clear" w:color="auto" w:fill="FFFFFF"/>
          <w:lang w:eastAsia="cs-CZ"/>
        </w:rPr>
        <w:t>zvýší</w:t>
      </w:r>
      <w:proofErr w:type="gramEnd"/>
      <w:r w:rsidR="00C20575" w:rsidRPr="00E10D44">
        <w:rPr>
          <w:rFonts w:ascii="Arial" w:eastAsia="Times New Roman" w:hAnsi="Arial" w:cs="Arial"/>
          <w:sz w:val="20"/>
          <w:szCs w:val="20"/>
          <w:shd w:val="clear" w:color="auto" w:fill="FFFFFF"/>
          <w:lang w:eastAsia="cs-CZ"/>
        </w:rPr>
        <w:t xml:space="preserve"> sedminásobně a do roku 2030 stoupne dokonce až 17krát. Z hlediska aplikací bude tato spotřeba z</w:t>
      </w:r>
      <w:r w:rsidR="00B818FD">
        <w:rPr>
          <w:rFonts w:ascii="Arial" w:eastAsia="Times New Roman" w:hAnsi="Arial" w:cs="Arial"/>
          <w:sz w:val="20"/>
          <w:szCs w:val="20"/>
          <w:shd w:val="clear" w:color="auto" w:fill="FFFFFF"/>
          <w:lang w:eastAsia="cs-CZ"/>
        </w:rPr>
        <w:t> </w:t>
      </w:r>
      <w:r w:rsidR="00C20575" w:rsidRPr="00E10D44">
        <w:rPr>
          <w:rFonts w:ascii="Arial" w:eastAsia="Times New Roman" w:hAnsi="Arial" w:cs="Arial"/>
          <w:sz w:val="20"/>
          <w:szCs w:val="20"/>
          <w:shd w:val="clear" w:color="auto" w:fill="FFFFFF"/>
          <w:lang w:eastAsia="cs-CZ"/>
        </w:rPr>
        <w:t>85</w:t>
      </w:r>
      <w:r w:rsidR="00B818FD">
        <w:rPr>
          <w:rFonts w:ascii="Arial" w:eastAsia="Times New Roman" w:hAnsi="Arial" w:cs="Arial"/>
          <w:sz w:val="20"/>
          <w:szCs w:val="20"/>
          <w:shd w:val="clear" w:color="auto" w:fill="FFFFFF"/>
          <w:lang w:eastAsia="cs-CZ"/>
        </w:rPr>
        <w:t> </w:t>
      </w:r>
      <w:r w:rsidR="00C20575" w:rsidRPr="00E10D44">
        <w:rPr>
          <w:rFonts w:ascii="Arial" w:eastAsia="Times New Roman" w:hAnsi="Arial" w:cs="Arial"/>
          <w:sz w:val="20"/>
          <w:szCs w:val="20"/>
          <w:shd w:val="clear" w:color="auto" w:fill="FFFFFF"/>
          <w:lang w:eastAsia="cs-CZ"/>
        </w:rPr>
        <w:t>% využívána pro e-mobilitu, dalších 13 % pro úložiště energie a jen 2 % ve spotřební elektronice</w:t>
      </w:r>
      <w:r w:rsidR="00591D10" w:rsidRPr="00E10D44">
        <w:rPr>
          <w:rFonts w:ascii="Arial" w:eastAsia="Times New Roman" w:hAnsi="Arial" w:cs="Arial"/>
          <w:sz w:val="20"/>
          <w:szCs w:val="20"/>
          <w:shd w:val="clear" w:color="auto" w:fill="FFFFFF"/>
          <w:lang w:eastAsia="cs-CZ"/>
        </w:rPr>
        <w:t xml:space="preserve">. </w:t>
      </w:r>
      <w:r w:rsidR="00004D17" w:rsidRPr="00E10D44">
        <w:rPr>
          <w:rFonts w:ascii="Arial" w:eastAsia="Times New Roman" w:hAnsi="Arial" w:cs="Arial"/>
          <w:sz w:val="20"/>
          <w:szCs w:val="20"/>
          <w:shd w:val="clear" w:color="auto" w:fill="FFFFFF"/>
          <w:lang w:eastAsia="cs-CZ"/>
        </w:rPr>
        <w:t>Na český trh se</w:t>
      </w:r>
      <w:r w:rsidR="00591D10" w:rsidRPr="00E10D44">
        <w:rPr>
          <w:rFonts w:ascii="Arial" w:eastAsia="Times New Roman" w:hAnsi="Arial" w:cs="Arial"/>
          <w:sz w:val="20"/>
          <w:szCs w:val="20"/>
          <w:shd w:val="clear" w:color="auto" w:fill="FFFFFF"/>
          <w:lang w:eastAsia="cs-CZ"/>
        </w:rPr>
        <w:t xml:space="preserve"> každoročně </w:t>
      </w:r>
      <w:r w:rsidR="00004D17" w:rsidRPr="00E10D44">
        <w:rPr>
          <w:rFonts w:ascii="Arial" w:eastAsia="Times New Roman" w:hAnsi="Arial" w:cs="Arial"/>
          <w:sz w:val="20"/>
          <w:szCs w:val="20"/>
          <w:shd w:val="clear" w:color="auto" w:fill="FFFFFF"/>
          <w:lang w:eastAsia="cs-CZ"/>
        </w:rPr>
        <w:t>do oběhu dosta</w:t>
      </w:r>
      <w:r w:rsidR="007A6A68" w:rsidRPr="00E10D44">
        <w:rPr>
          <w:rFonts w:ascii="Arial" w:eastAsia="Times New Roman" w:hAnsi="Arial" w:cs="Arial"/>
          <w:sz w:val="20"/>
          <w:szCs w:val="20"/>
          <w:shd w:val="clear" w:color="auto" w:fill="FFFFFF"/>
          <w:lang w:eastAsia="cs-CZ"/>
        </w:rPr>
        <w:t>ne</w:t>
      </w:r>
      <w:r w:rsidR="00004D17" w:rsidRPr="00E10D44">
        <w:rPr>
          <w:rFonts w:ascii="Arial" w:eastAsia="Times New Roman" w:hAnsi="Arial" w:cs="Arial"/>
          <w:sz w:val="20"/>
          <w:szCs w:val="20"/>
          <w:shd w:val="clear" w:color="auto" w:fill="FFFFFF"/>
          <w:lang w:eastAsia="cs-CZ"/>
        </w:rPr>
        <w:t xml:space="preserve"> v přepočtu přes </w:t>
      </w:r>
      <w:r w:rsidR="00F71B9A" w:rsidRPr="00E10D44">
        <w:rPr>
          <w:rFonts w:ascii="Arial" w:eastAsia="Times New Roman" w:hAnsi="Arial" w:cs="Arial"/>
          <w:sz w:val="20"/>
          <w:szCs w:val="20"/>
          <w:shd w:val="clear" w:color="auto" w:fill="FFFFFF"/>
          <w:lang w:eastAsia="cs-CZ"/>
        </w:rPr>
        <w:t>166</w:t>
      </w:r>
      <w:r w:rsidR="00004D17" w:rsidRPr="00E10D44">
        <w:rPr>
          <w:rFonts w:ascii="Arial" w:eastAsia="Times New Roman" w:hAnsi="Arial" w:cs="Arial"/>
          <w:sz w:val="20"/>
          <w:szCs w:val="20"/>
          <w:shd w:val="clear" w:color="auto" w:fill="FFFFFF"/>
          <w:lang w:eastAsia="cs-CZ"/>
        </w:rPr>
        <w:t xml:space="preserve"> miliónu kusů baterií. </w:t>
      </w:r>
      <w:r w:rsidR="008E22F6" w:rsidRPr="00E10D44">
        <w:rPr>
          <w:rFonts w:ascii="Arial" w:eastAsia="Times New Roman" w:hAnsi="Arial" w:cs="Arial"/>
          <w:sz w:val="20"/>
          <w:szCs w:val="20"/>
          <w:shd w:val="clear" w:color="auto" w:fill="FFFFFF"/>
          <w:lang w:eastAsia="cs-CZ"/>
        </w:rPr>
        <w:t xml:space="preserve">Míra </w:t>
      </w:r>
      <w:r w:rsidR="004A6E2D" w:rsidRPr="00E10D44">
        <w:rPr>
          <w:rFonts w:ascii="Arial" w:eastAsia="Times New Roman" w:hAnsi="Arial" w:cs="Arial"/>
          <w:sz w:val="20"/>
          <w:szCs w:val="20"/>
          <w:shd w:val="clear" w:color="auto" w:fill="FFFFFF"/>
          <w:lang w:eastAsia="cs-CZ"/>
        </w:rPr>
        <w:t>recyklace</w:t>
      </w:r>
      <w:r w:rsidR="00655F01" w:rsidRPr="00E10D44">
        <w:rPr>
          <w:rFonts w:ascii="Arial" w:eastAsia="Times New Roman" w:hAnsi="Arial" w:cs="Arial"/>
          <w:sz w:val="20"/>
          <w:szCs w:val="20"/>
          <w:shd w:val="clear" w:color="auto" w:fill="FFFFFF"/>
          <w:lang w:eastAsia="cs-CZ"/>
        </w:rPr>
        <w:t xml:space="preserve"> </w:t>
      </w:r>
      <w:r w:rsidR="004A6E2D" w:rsidRPr="00E10D44">
        <w:rPr>
          <w:rFonts w:ascii="Arial" w:eastAsia="Times New Roman" w:hAnsi="Arial" w:cs="Arial"/>
          <w:sz w:val="20"/>
          <w:szCs w:val="20"/>
          <w:shd w:val="clear" w:color="auto" w:fill="FFFFFF"/>
          <w:lang w:eastAsia="cs-CZ"/>
        </w:rPr>
        <w:t xml:space="preserve">neboli </w:t>
      </w:r>
      <w:r w:rsidR="00655F01" w:rsidRPr="00E10D44">
        <w:rPr>
          <w:rFonts w:ascii="Arial" w:eastAsia="Times New Roman" w:hAnsi="Arial" w:cs="Arial"/>
          <w:sz w:val="20"/>
          <w:szCs w:val="20"/>
          <w:shd w:val="clear" w:color="auto" w:fill="FFFFFF"/>
          <w:lang w:eastAsia="cs-CZ"/>
        </w:rPr>
        <w:t xml:space="preserve">úroveň sběru, </w:t>
      </w:r>
      <w:r w:rsidR="008E22F6" w:rsidRPr="00E10D44">
        <w:rPr>
          <w:rFonts w:ascii="Arial" w:eastAsia="Times New Roman" w:hAnsi="Arial" w:cs="Arial"/>
          <w:sz w:val="20"/>
          <w:szCs w:val="20"/>
          <w:shd w:val="clear" w:color="auto" w:fill="FFFFFF"/>
          <w:lang w:eastAsia="cs-CZ"/>
        </w:rPr>
        <w:t xml:space="preserve">v roce 2021 </w:t>
      </w:r>
      <w:r w:rsidR="00C9591C" w:rsidRPr="00E10D44">
        <w:rPr>
          <w:rFonts w:ascii="Arial" w:eastAsia="Times New Roman" w:hAnsi="Arial" w:cs="Arial"/>
          <w:sz w:val="20"/>
          <w:szCs w:val="20"/>
          <w:shd w:val="clear" w:color="auto" w:fill="FFFFFF"/>
          <w:lang w:eastAsia="cs-CZ"/>
        </w:rPr>
        <w:t>dosáhla</w:t>
      </w:r>
      <w:r w:rsidR="008E22F6" w:rsidRPr="00E10D44">
        <w:rPr>
          <w:rFonts w:ascii="Arial" w:eastAsia="Times New Roman" w:hAnsi="Arial" w:cs="Arial"/>
          <w:sz w:val="20"/>
          <w:szCs w:val="20"/>
          <w:shd w:val="clear" w:color="auto" w:fill="FFFFFF"/>
          <w:lang w:eastAsia="cs-CZ"/>
        </w:rPr>
        <w:t xml:space="preserve"> </w:t>
      </w:r>
      <w:r w:rsidR="00B868BC" w:rsidRPr="00E10D44">
        <w:rPr>
          <w:rFonts w:ascii="Arial" w:eastAsia="Times New Roman" w:hAnsi="Arial" w:cs="Arial"/>
          <w:sz w:val="20"/>
          <w:szCs w:val="20"/>
          <w:shd w:val="clear" w:color="auto" w:fill="FFFFFF"/>
          <w:lang w:eastAsia="cs-CZ"/>
        </w:rPr>
        <w:t>47,6</w:t>
      </w:r>
      <w:r w:rsidR="008E22F6" w:rsidRPr="00E10D44">
        <w:rPr>
          <w:rFonts w:ascii="Arial" w:eastAsia="Times New Roman" w:hAnsi="Arial" w:cs="Arial"/>
          <w:sz w:val="20"/>
          <w:szCs w:val="20"/>
          <w:shd w:val="clear" w:color="auto" w:fill="FFFFFF"/>
          <w:lang w:eastAsia="cs-CZ"/>
        </w:rPr>
        <w:t xml:space="preserve"> % (cíl stanovený na evropské úrovni </w:t>
      </w:r>
      <w:r w:rsidR="007B6503">
        <w:rPr>
          <w:rFonts w:ascii="Arial" w:eastAsia="Times New Roman" w:hAnsi="Arial" w:cs="Arial"/>
          <w:sz w:val="20"/>
          <w:szCs w:val="20"/>
          <w:shd w:val="clear" w:color="auto" w:fill="FFFFFF"/>
          <w:lang w:eastAsia="cs-CZ"/>
        </w:rPr>
        <w:t xml:space="preserve">je </w:t>
      </w:r>
      <w:r w:rsidR="008E22F6" w:rsidRPr="00E10D44">
        <w:rPr>
          <w:rFonts w:ascii="Arial" w:eastAsia="Times New Roman" w:hAnsi="Arial" w:cs="Arial"/>
          <w:sz w:val="20"/>
          <w:szCs w:val="20"/>
          <w:shd w:val="clear" w:color="auto" w:fill="FFFFFF"/>
          <w:lang w:eastAsia="cs-CZ"/>
        </w:rPr>
        <w:t>45</w:t>
      </w:r>
      <w:r w:rsidR="00B818FD">
        <w:rPr>
          <w:rFonts w:ascii="Arial" w:eastAsia="Times New Roman" w:hAnsi="Arial" w:cs="Arial"/>
          <w:sz w:val="20"/>
          <w:szCs w:val="20"/>
          <w:shd w:val="clear" w:color="auto" w:fill="FFFFFF"/>
          <w:lang w:eastAsia="cs-CZ"/>
        </w:rPr>
        <w:t> </w:t>
      </w:r>
      <w:r w:rsidR="008E22F6" w:rsidRPr="00E10D44">
        <w:rPr>
          <w:rFonts w:ascii="Arial" w:eastAsia="Times New Roman" w:hAnsi="Arial" w:cs="Arial"/>
          <w:sz w:val="20"/>
          <w:szCs w:val="20"/>
          <w:shd w:val="clear" w:color="auto" w:fill="FFFFFF"/>
          <w:lang w:eastAsia="cs-CZ"/>
        </w:rPr>
        <w:t>%)</w:t>
      </w:r>
      <w:r w:rsidR="00655F01" w:rsidRPr="00E10D44">
        <w:rPr>
          <w:rFonts w:ascii="Arial" w:eastAsia="Times New Roman" w:hAnsi="Arial" w:cs="Arial"/>
          <w:sz w:val="20"/>
          <w:szCs w:val="20"/>
          <w:shd w:val="clear" w:color="auto" w:fill="FFFFFF"/>
          <w:lang w:eastAsia="cs-CZ"/>
        </w:rPr>
        <w:t xml:space="preserve">. </w:t>
      </w:r>
      <w:r w:rsidR="00091F16" w:rsidRPr="00E10D44">
        <w:rPr>
          <w:rFonts w:ascii="Arial" w:eastAsia="Times New Roman" w:hAnsi="Arial" w:cs="Arial"/>
          <w:sz w:val="20"/>
          <w:szCs w:val="20"/>
          <w:shd w:val="clear" w:color="auto" w:fill="FFFFFF"/>
          <w:lang w:eastAsia="cs-CZ"/>
        </w:rPr>
        <w:t>„</w:t>
      </w:r>
      <w:r w:rsidRPr="00E10D44">
        <w:rPr>
          <w:rFonts w:ascii="Arial" w:eastAsia="Times New Roman" w:hAnsi="Arial" w:cs="Arial"/>
          <w:i/>
          <w:iCs/>
          <w:sz w:val="20"/>
          <w:szCs w:val="20"/>
          <w:shd w:val="clear" w:color="auto" w:fill="FFFFFF"/>
          <w:lang w:eastAsia="cs-CZ"/>
        </w:rPr>
        <w:t xml:space="preserve">Legislativní </w:t>
      </w:r>
      <w:r w:rsidR="00091F16" w:rsidRPr="00E10D44">
        <w:rPr>
          <w:rFonts w:ascii="Arial" w:eastAsia="Times New Roman" w:hAnsi="Arial" w:cs="Arial"/>
          <w:i/>
          <w:iCs/>
          <w:sz w:val="20"/>
          <w:szCs w:val="20"/>
          <w:shd w:val="clear" w:color="auto" w:fill="FFFFFF"/>
          <w:lang w:eastAsia="cs-CZ"/>
        </w:rPr>
        <w:t>kvóty</w:t>
      </w:r>
      <w:r w:rsidRPr="00E10D44">
        <w:rPr>
          <w:rFonts w:ascii="Arial" w:eastAsia="Times New Roman" w:hAnsi="Arial" w:cs="Arial"/>
          <w:i/>
          <w:iCs/>
          <w:sz w:val="20"/>
          <w:szCs w:val="20"/>
          <w:shd w:val="clear" w:color="auto" w:fill="FFFFFF"/>
          <w:lang w:eastAsia="cs-CZ"/>
        </w:rPr>
        <w:t xml:space="preserve"> sice plníme, ale rezervy v celém procesu jsou velké!</w:t>
      </w:r>
      <w:r w:rsidR="00B333F1" w:rsidRPr="00E10D44">
        <w:rPr>
          <w:rFonts w:ascii="Arial" w:eastAsia="Times New Roman" w:hAnsi="Arial" w:cs="Arial"/>
          <w:i/>
          <w:iCs/>
          <w:sz w:val="20"/>
          <w:szCs w:val="20"/>
          <w:shd w:val="clear" w:color="auto" w:fill="FFFFFF"/>
          <w:lang w:eastAsia="cs-CZ"/>
        </w:rPr>
        <w:t xml:space="preserve"> K recyklaci může pomoci každý z nás,</w:t>
      </w:r>
      <w:r w:rsidR="007D7735" w:rsidRPr="00E10D44">
        <w:rPr>
          <w:rFonts w:ascii="Arial" w:eastAsia="Times New Roman" w:hAnsi="Arial" w:cs="Arial"/>
          <w:i/>
          <w:iCs/>
          <w:sz w:val="20"/>
          <w:szCs w:val="20"/>
          <w:shd w:val="clear" w:color="auto" w:fill="FFFFFF"/>
          <w:lang w:eastAsia="cs-CZ"/>
        </w:rPr>
        <w:t xml:space="preserve"> </w:t>
      </w:r>
      <w:r w:rsidR="001F7466" w:rsidRPr="00E10D44">
        <w:rPr>
          <w:rFonts w:ascii="Arial" w:eastAsia="Times New Roman" w:hAnsi="Arial" w:cs="Arial"/>
          <w:i/>
          <w:iCs/>
          <w:sz w:val="20"/>
          <w:szCs w:val="20"/>
          <w:shd w:val="clear" w:color="auto" w:fill="FFFFFF"/>
          <w:lang w:eastAsia="cs-CZ"/>
        </w:rPr>
        <w:t xml:space="preserve">sběr a </w:t>
      </w:r>
      <w:r w:rsidR="00664912" w:rsidRPr="00E10D44">
        <w:rPr>
          <w:rFonts w:ascii="Arial" w:eastAsia="Times New Roman" w:hAnsi="Arial" w:cs="Arial"/>
          <w:i/>
          <w:iCs/>
          <w:sz w:val="20"/>
          <w:szCs w:val="20"/>
          <w:shd w:val="clear" w:color="auto" w:fill="FFFFFF"/>
          <w:lang w:eastAsia="cs-CZ"/>
        </w:rPr>
        <w:t>třídění baterií</w:t>
      </w:r>
      <w:r w:rsidR="007D7735" w:rsidRPr="00E10D44">
        <w:rPr>
          <w:rFonts w:ascii="Arial" w:eastAsia="Times New Roman" w:hAnsi="Arial" w:cs="Arial"/>
          <w:i/>
          <w:iCs/>
          <w:sz w:val="20"/>
          <w:szCs w:val="20"/>
          <w:shd w:val="clear" w:color="auto" w:fill="FFFFFF"/>
          <w:lang w:eastAsia="cs-CZ"/>
        </w:rPr>
        <w:t xml:space="preserve"> je snadnou, celoroční aktivitou, </w:t>
      </w:r>
      <w:r w:rsidR="00B333F1" w:rsidRPr="00E10D44">
        <w:rPr>
          <w:rFonts w:ascii="Arial" w:eastAsia="Times New Roman" w:hAnsi="Arial" w:cs="Arial"/>
          <w:i/>
          <w:iCs/>
          <w:sz w:val="20"/>
          <w:szCs w:val="20"/>
          <w:shd w:val="clear" w:color="auto" w:fill="FFFFFF"/>
          <w:lang w:eastAsia="cs-CZ"/>
        </w:rPr>
        <w:t>stačí jen odnést použité baterie na jedno z více než 27 tisíc sběrných míst</w:t>
      </w:r>
      <w:r w:rsidR="00C35337" w:rsidRPr="00E10D44">
        <w:rPr>
          <w:rFonts w:ascii="Arial" w:eastAsia="Times New Roman" w:hAnsi="Arial" w:cs="Arial"/>
          <w:i/>
          <w:iCs/>
          <w:sz w:val="20"/>
          <w:szCs w:val="20"/>
          <w:shd w:val="clear" w:color="auto" w:fill="FFFFFF"/>
          <w:lang w:eastAsia="cs-CZ"/>
        </w:rPr>
        <w:t xml:space="preserve">. </w:t>
      </w:r>
      <w:r w:rsidR="00587C10" w:rsidRPr="00E10D44">
        <w:rPr>
          <w:rFonts w:ascii="Arial" w:eastAsia="Times New Roman" w:hAnsi="Arial" w:cs="Arial"/>
          <w:i/>
          <w:iCs/>
          <w:sz w:val="20"/>
          <w:szCs w:val="20"/>
          <w:shd w:val="clear" w:color="auto" w:fill="FFFFFF"/>
          <w:lang w:eastAsia="cs-CZ"/>
        </w:rPr>
        <w:t>Jejich seznam, stejně jako interaktivní vyhledávač, je k dispozici na adrese mapa.ecobat.cz</w:t>
      </w:r>
      <w:r w:rsidR="00B818FD">
        <w:rPr>
          <w:rFonts w:ascii="Arial" w:eastAsia="Times New Roman" w:hAnsi="Arial" w:cs="Arial"/>
          <w:i/>
          <w:iCs/>
          <w:sz w:val="20"/>
          <w:szCs w:val="20"/>
          <w:shd w:val="clear" w:color="auto" w:fill="FFFFFF"/>
          <w:lang w:eastAsia="cs-CZ"/>
        </w:rPr>
        <w:t>,</w:t>
      </w:r>
      <w:r w:rsidR="00527389" w:rsidRPr="00E10D44">
        <w:rPr>
          <w:rFonts w:ascii="Arial" w:eastAsia="Times New Roman" w:hAnsi="Arial" w:cs="Arial"/>
          <w:sz w:val="20"/>
          <w:szCs w:val="20"/>
          <w:shd w:val="clear" w:color="auto" w:fill="FFFFFF"/>
          <w:lang w:eastAsia="cs-CZ"/>
        </w:rPr>
        <w:t xml:space="preserve">“ </w:t>
      </w:r>
      <w:r w:rsidR="00C35337" w:rsidRPr="00E10D44">
        <w:rPr>
          <w:rFonts w:ascii="Arial" w:eastAsia="Times New Roman" w:hAnsi="Arial" w:cs="Arial"/>
          <w:sz w:val="20"/>
          <w:szCs w:val="20"/>
          <w:shd w:val="clear" w:color="auto" w:fill="FFFFFF"/>
          <w:lang w:eastAsia="cs-CZ"/>
        </w:rPr>
        <w:t>doplňuje</w:t>
      </w:r>
      <w:r w:rsidR="00527389" w:rsidRPr="00E10D44">
        <w:rPr>
          <w:rFonts w:ascii="Arial" w:eastAsia="Times New Roman" w:hAnsi="Arial" w:cs="Arial"/>
          <w:sz w:val="20"/>
          <w:szCs w:val="20"/>
          <w:shd w:val="clear" w:color="auto" w:fill="FFFFFF"/>
          <w:lang w:eastAsia="cs-CZ"/>
        </w:rPr>
        <w:t xml:space="preserve"> Vránková</w:t>
      </w:r>
      <w:r w:rsidR="007D7735" w:rsidRPr="00E10D44">
        <w:rPr>
          <w:rFonts w:ascii="Arial" w:eastAsia="Times New Roman" w:hAnsi="Arial" w:cs="Arial"/>
          <w:sz w:val="20"/>
          <w:szCs w:val="20"/>
          <w:shd w:val="clear" w:color="auto" w:fill="FFFFFF"/>
          <w:lang w:eastAsia="cs-CZ"/>
        </w:rPr>
        <w:t xml:space="preserve">. </w:t>
      </w:r>
    </w:p>
    <w:p w14:paraId="02F52E2D" w14:textId="77777777" w:rsidR="00560097" w:rsidRPr="005B128A" w:rsidRDefault="00560097" w:rsidP="001F7466">
      <w:pPr>
        <w:pStyle w:val="Default"/>
        <w:rPr>
          <w:rFonts w:ascii="Arial" w:hAnsi="Arial" w:cs="Arial"/>
          <w:color w:val="auto"/>
          <w:sz w:val="20"/>
          <w:szCs w:val="20"/>
        </w:rPr>
      </w:pPr>
    </w:p>
    <w:p w14:paraId="793D6ABA" w14:textId="7660A8C1" w:rsidR="00D150BF" w:rsidRDefault="00D150BF" w:rsidP="00D150BF">
      <w:pPr>
        <w:pStyle w:val="Default"/>
        <w:jc w:val="both"/>
        <w:rPr>
          <w:rFonts w:ascii="Arial" w:eastAsia="Times New Roman" w:hAnsi="Arial" w:cs="Arial"/>
          <w:sz w:val="20"/>
          <w:szCs w:val="20"/>
          <w:shd w:val="clear" w:color="auto" w:fill="FFFFFF"/>
          <w:lang w:eastAsia="cs-CZ"/>
        </w:rPr>
      </w:pPr>
      <w:r w:rsidRPr="003D7C66">
        <w:rPr>
          <w:rFonts w:ascii="Arial" w:eastAsia="Times New Roman" w:hAnsi="Arial" w:cs="Arial"/>
          <w:sz w:val="20"/>
          <w:szCs w:val="20"/>
          <w:shd w:val="clear" w:color="auto" w:fill="FFFFFF"/>
          <w:lang w:eastAsia="cs-CZ"/>
        </w:rPr>
        <w:t xml:space="preserve">Sběrná síť kolektivního systému ECOBAT je pestrá. Dnes již téměř v každé obci najdete nádoby na sběr odpadních baterií. Možnost odevzdat vybitou baterií máme na veřejných i neveřejných místech. </w:t>
      </w:r>
      <w:r w:rsidRPr="006D65E4">
        <w:rPr>
          <w:rFonts w:ascii="Arial" w:eastAsia="Times New Roman" w:hAnsi="Arial" w:cs="Arial"/>
          <w:sz w:val="20"/>
          <w:szCs w:val="20"/>
          <w:shd w:val="clear" w:color="auto" w:fill="FFFFFF"/>
          <w:lang w:eastAsia="cs-CZ"/>
        </w:rPr>
        <w:t>Baterie ze sběrných nádob dále putují na třídící linku, kde dochází k jejich roztřídění podle velikosti a</w:t>
      </w:r>
      <w:r w:rsidR="00B818FD">
        <w:rPr>
          <w:rFonts w:ascii="Arial" w:eastAsia="Times New Roman" w:hAnsi="Arial" w:cs="Arial"/>
          <w:sz w:val="20"/>
          <w:szCs w:val="20"/>
          <w:shd w:val="clear" w:color="auto" w:fill="FFFFFF"/>
          <w:lang w:eastAsia="cs-CZ"/>
        </w:rPr>
        <w:t> </w:t>
      </w:r>
      <w:r w:rsidRPr="006D65E4">
        <w:rPr>
          <w:rFonts w:ascii="Arial" w:eastAsia="Times New Roman" w:hAnsi="Arial" w:cs="Arial"/>
          <w:sz w:val="20"/>
          <w:szCs w:val="20"/>
          <w:shd w:val="clear" w:color="auto" w:fill="FFFFFF"/>
          <w:lang w:eastAsia="cs-CZ"/>
        </w:rPr>
        <w:t>chemického složení. Většina vytříděných baterií se pak následně posílá ke zpracování do zahraničí, a to zejména do Německa, Francie a Lotyšska. V České republice se totiž zpracovávají pouze olověné baterie – konkrétně v Příbrami.</w:t>
      </w:r>
      <w:r>
        <w:rPr>
          <w:rFonts w:ascii="Arial" w:eastAsia="Times New Roman" w:hAnsi="Arial" w:cs="Arial"/>
          <w:sz w:val="20"/>
          <w:szCs w:val="20"/>
          <w:shd w:val="clear" w:color="auto" w:fill="FFFFFF"/>
          <w:lang w:eastAsia="cs-CZ"/>
        </w:rPr>
        <w:t xml:space="preserve"> </w:t>
      </w:r>
      <w:r w:rsidR="003D2B8B">
        <w:rPr>
          <w:rFonts w:ascii="Arial" w:eastAsia="Times New Roman" w:hAnsi="Arial" w:cs="Arial"/>
          <w:sz w:val="20"/>
          <w:szCs w:val="20"/>
          <w:shd w:val="clear" w:color="auto" w:fill="FFFFFF"/>
          <w:lang w:eastAsia="cs-CZ"/>
        </w:rPr>
        <w:t>S</w:t>
      </w:r>
      <w:r w:rsidR="00BB0A17">
        <w:rPr>
          <w:rFonts w:ascii="Arial" w:eastAsia="Times New Roman" w:hAnsi="Arial" w:cs="Arial"/>
          <w:sz w:val="20"/>
          <w:szCs w:val="20"/>
          <w:shd w:val="clear" w:color="auto" w:fill="FFFFFF"/>
          <w:lang w:eastAsia="cs-CZ"/>
        </w:rPr>
        <w:t>běrn</w:t>
      </w:r>
      <w:r w:rsidR="003D2B8B">
        <w:rPr>
          <w:rFonts w:ascii="Arial" w:eastAsia="Times New Roman" w:hAnsi="Arial" w:cs="Arial"/>
          <w:sz w:val="20"/>
          <w:szCs w:val="20"/>
          <w:shd w:val="clear" w:color="auto" w:fill="FFFFFF"/>
          <w:lang w:eastAsia="cs-CZ"/>
        </w:rPr>
        <w:t>á</w:t>
      </w:r>
      <w:r w:rsidR="00BB0A17">
        <w:rPr>
          <w:rFonts w:ascii="Arial" w:eastAsia="Times New Roman" w:hAnsi="Arial" w:cs="Arial"/>
          <w:sz w:val="20"/>
          <w:szCs w:val="20"/>
          <w:shd w:val="clear" w:color="auto" w:fill="FFFFFF"/>
          <w:lang w:eastAsia="cs-CZ"/>
        </w:rPr>
        <w:t xml:space="preserve"> sí</w:t>
      </w:r>
      <w:r w:rsidR="003D2B8B">
        <w:rPr>
          <w:rFonts w:ascii="Arial" w:eastAsia="Times New Roman" w:hAnsi="Arial" w:cs="Arial"/>
          <w:sz w:val="20"/>
          <w:szCs w:val="20"/>
          <w:shd w:val="clear" w:color="auto" w:fill="FFFFFF"/>
          <w:lang w:eastAsia="cs-CZ"/>
        </w:rPr>
        <w:t>ť</w:t>
      </w:r>
      <w:r w:rsidR="00BB0A17">
        <w:rPr>
          <w:rFonts w:ascii="Arial" w:eastAsia="Times New Roman" w:hAnsi="Arial" w:cs="Arial"/>
          <w:sz w:val="20"/>
          <w:szCs w:val="20"/>
          <w:shd w:val="clear" w:color="auto" w:fill="FFFFFF"/>
          <w:lang w:eastAsia="cs-CZ"/>
        </w:rPr>
        <w:t xml:space="preserve">, </w:t>
      </w:r>
      <w:r>
        <w:rPr>
          <w:rFonts w:ascii="Arial" w:eastAsia="Times New Roman" w:hAnsi="Arial" w:cs="Arial"/>
          <w:sz w:val="20"/>
          <w:szCs w:val="20"/>
          <w:shd w:val="clear" w:color="auto" w:fill="FFFFFF"/>
          <w:lang w:eastAsia="cs-CZ"/>
        </w:rPr>
        <w:t>třídění</w:t>
      </w:r>
      <w:r w:rsidR="00BB0A17">
        <w:rPr>
          <w:rFonts w:ascii="Arial" w:eastAsia="Times New Roman" w:hAnsi="Arial" w:cs="Arial"/>
          <w:sz w:val="20"/>
          <w:szCs w:val="20"/>
          <w:shd w:val="clear" w:color="auto" w:fill="FFFFFF"/>
          <w:lang w:eastAsia="cs-CZ"/>
        </w:rPr>
        <w:t xml:space="preserve"> a</w:t>
      </w:r>
      <w:r>
        <w:rPr>
          <w:rFonts w:ascii="Arial" w:eastAsia="Times New Roman" w:hAnsi="Arial" w:cs="Arial"/>
          <w:sz w:val="20"/>
          <w:szCs w:val="20"/>
          <w:shd w:val="clear" w:color="auto" w:fill="FFFFFF"/>
          <w:lang w:eastAsia="cs-CZ"/>
        </w:rPr>
        <w:t xml:space="preserve"> recyklace</w:t>
      </w:r>
      <w:r w:rsidR="0088202E">
        <w:rPr>
          <w:rFonts w:ascii="Arial" w:eastAsia="Times New Roman" w:hAnsi="Arial" w:cs="Arial"/>
          <w:sz w:val="20"/>
          <w:szCs w:val="20"/>
          <w:shd w:val="clear" w:color="auto" w:fill="FFFFFF"/>
          <w:lang w:eastAsia="cs-CZ"/>
        </w:rPr>
        <w:t xml:space="preserve"> </w:t>
      </w:r>
      <w:r w:rsidR="00484E8D">
        <w:rPr>
          <w:rFonts w:ascii="Arial" w:eastAsia="Times New Roman" w:hAnsi="Arial" w:cs="Arial"/>
          <w:sz w:val="20"/>
          <w:szCs w:val="20"/>
          <w:shd w:val="clear" w:color="auto" w:fill="FFFFFF"/>
          <w:lang w:eastAsia="cs-CZ"/>
        </w:rPr>
        <w:t>funguje</w:t>
      </w:r>
      <w:r w:rsidR="00A24A69">
        <w:rPr>
          <w:rFonts w:ascii="Arial" w:eastAsia="Times New Roman" w:hAnsi="Arial" w:cs="Arial"/>
          <w:sz w:val="20"/>
          <w:szCs w:val="20"/>
          <w:shd w:val="clear" w:color="auto" w:fill="FFFFFF"/>
          <w:lang w:eastAsia="cs-CZ"/>
        </w:rPr>
        <w:t xml:space="preserve"> </w:t>
      </w:r>
      <w:r w:rsidR="001824A0">
        <w:rPr>
          <w:rFonts w:ascii="Arial" w:eastAsia="Times New Roman" w:hAnsi="Arial" w:cs="Arial"/>
          <w:sz w:val="20"/>
          <w:szCs w:val="20"/>
          <w:shd w:val="clear" w:color="auto" w:fill="FFFFFF"/>
          <w:lang w:eastAsia="cs-CZ"/>
        </w:rPr>
        <w:t>v ČR</w:t>
      </w:r>
      <w:r w:rsidR="00484E8D">
        <w:rPr>
          <w:rFonts w:ascii="Arial" w:eastAsia="Times New Roman" w:hAnsi="Arial" w:cs="Arial"/>
          <w:sz w:val="20"/>
          <w:szCs w:val="20"/>
          <w:shd w:val="clear" w:color="auto" w:fill="FFFFFF"/>
          <w:lang w:eastAsia="cs-CZ"/>
        </w:rPr>
        <w:t xml:space="preserve"> již dvacet let. </w:t>
      </w:r>
      <w:r w:rsidR="004E41C7">
        <w:rPr>
          <w:rFonts w:ascii="Arial" w:eastAsia="Times New Roman" w:hAnsi="Arial" w:cs="Arial"/>
          <w:sz w:val="20"/>
          <w:szCs w:val="20"/>
          <w:shd w:val="clear" w:color="auto" w:fill="FFFFFF"/>
          <w:lang w:eastAsia="cs-CZ"/>
        </w:rPr>
        <w:t>F</w:t>
      </w:r>
      <w:r w:rsidR="00253E09">
        <w:rPr>
          <w:rFonts w:ascii="Arial" w:eastAsia="Times New Roman" w:hAnsi="Arial" w:cs="Arial"/>
          <w:sz w:val="20"/>
          <w:szCs w:val="20"/>
          <w:shd w:val="clear" w:color="auto" w:fill="FFFFFF"/>
          <w:lang w:eastAsia="cs-CZ"/>
        </w:rPr>
        <w:t xml:space="preserve">inančně </w:t>
      </w:r>
      <w:r w:rsidR="00433A8E">
        <w:rPr>
          <w:rFonts w:ascii="Arial" w:eastAsia="Times New Roman" w:hAnsi="Arial" w:cs="Arial"/>
          <w:sz w:val="20"/>
          <w:szCs w:val="20"/>
          <w:shd w:val="clear" w:color="auto" w:fill="FFFFFF"/>
          <w:lang w:eastAsia="cs-CZ"/>
        </w:rPr>
        <w:t xml:space="preserve">jej </w:t>
      </w:r>
      <w:r w:rsidRPr="003D7C66">
        <w:rPr>
          <w:rFonts w:ascii="Arial" w:eastAsia="Times New Roman" w:hAnsi="Arial" w:cs="Arial"/>
          <w:sz w:val="20"/>
          <w:szCs w:val="20"/>
          <w:shd w:val="clear" w:color="auto" w:fill="FFFFFF"/>
          <w:lang w:eastAsia="cs-CZ"/>
        </w:rPr>
        <w:t xml:space="preserve">zajišťují všichni výrobci, dovozci i distributoři baterií, </w:t>
      </w:r>
      <w:r>
        <w:rPr>
          <w:rFonts w:ascii="Arial" w:eastAsia="Times New Roman" w:hAnsi="Arial" w:cs="Arial"/>
          <w:sz w:val="20"/>
          <w:szCs w:val="20"/>
          <w:shd w:val="clear" w:color="auto" w:fill="FFFFFF"/>
          <w:lang w:eastAsia="cs-CZ"/>
        </w:rPr>
        <w:t xml:space="preserve">kteří mají </w:t>
      </w:r>
      <w:r w:rsidRPr="003D7C66">
        <w:rPr>
          <w:rFonts w:ascii="Arial" w:eastAsia="Times New Roman" w:hAnsi="Arial" w:cs="Arial"/>
          <w:sz w:val="20"/>
          <w:szCs w:val="20"/>
          <w:shd w:val="clear" w:color="auto" w:fill="FFFFFF"/>
          <w:lang w:eastAsia="cs-CZ"/>
        </w:rPr>
        <w:t>ze zákona povinn</w:t>
      </w:r>
      <w:r>
        <w:rPr>
          <w:rFonts w:ascii="Arial" w:eastAsia="Times New Roman" w:hAnsi="Arial" w:cs="Arial"/>
          <w:sz w:val="20"/>
          <w:szCs w:val="20"/>
          <w:shd w:val="clear" w:color="auto" w:fill="FFFFFF"/>
          <w:lang w:eastAsia="cs-CZ"/>
        </w:rPr>
        <w:t>ost</w:t>
      </w:r>
      <w:r w:rsidRPr="003D7C66">
        <w:rPr>
          <w:rFonts w:ascii="Arial" w:eastAsia="Times New Roman" w:hAnsi="Arial" w:cs="Arial"/>
          <w:sz w:val="20"/>
          <w:szCs w:val="20"/>
          <w:shd w:val="clear" w:color="auto" w:fill="FFFFFF"/>
          <w:lang w:eastAsia="cs-CZ"/>
        </w:rPr>
        <w:t xml:space="preserve"> postarat se o způsob sběru a nakládání s produkty s ukončenou životností, a to buď organizováním vlastního sběrného systému, nebo </w:t>
      </w:r>
      <w:r w:rsidR="00B818FD" w:rsidRPr="00971EE3">
        <w:rPr>
          <w:rFonts w:ascii="Arial" w:eastAsia="Times New Roman" w:hAnsi="Arial" w:cs="Arial"/>
          <w:sz w:val="20"/>
          <w:szCs w:val="20"/>
          <w:shd w:val="clear" w:color="auto" w:fill="FFFFFF"/>
          <w:lang w:eastAsia="cs-CZ"/>
        </w:rPr>
        <w:t>spoluprací s</w:t>
      </w:r>
      <w:r w:rsidR="00B818FD">
        <w:rPr>
          <w:rFonts w:ascii="Arial" w:eastAsia="Times New Roman" w:hAnsi="Arial" w:cs="Arial"/>
          <w:sz w:val="20"/>
          <w:szCs w:val="20"/>
          <w:shd w:val="clear" w:color="auto" w:fill="FFFFFF"/>
          <w:lang w:eastAsia="cs-CZ"/>
        </w:rPr>
        <w:t xml:space="preserve"> </w:t>
      </w:r>
      <w:r w:rsidRPr="003D7C66">
        <w:rPr>
          <w:rFonts w:ascii="Arial" w:eastAsia="Times New Roman" w:hAnsi="Arial" w:cs="Arial"/>
          <w:sz w:val="20"/>
          <w:szCs w:val="20"/>
          <w:shd w:val="clear" w:color="auto" w:fill="FFFFFF"/>
          <w:lang w:eastAsia="cs-CZ"/>
        </w:rPr>
        <w:t>kolektivním systém</w:t>
      </w:r>
      <w:r w:rsidR="00B818FD">
        <w:rPr>
          <w:rFonts w:ascii="Arial" w:eastAsia="Times New Roman" w:hAnsi="Arial" w:cs="Arial"/>
          <w:sz w:val="20"/>
          <w:szCs w:val="20"/>
          <w:shd w:val="clear" w:color="auto" w:fill="FFFFFF"/>
          <w:lang w:eastAsia="cs-CZ"/>
        </w:rPr>
        <w:t>em</w:t>
      </w:r>
      <w:r>
        <w:rPr>
          <w:rFonts w:ascii="Arial" w:eastAsia="Times New Roman" w:hAnsi="Arial" w:cs="Arial"/>
          <w:sz w:val="20"/>
          <w:szCs w:val="20"/>
          <w:shd w:val="clear" w:color="auto" w:fill="FFFFFF"/>
          <w:lang w:eastAsia="cs-CZ"/>
        </w:rPr>
        <w:t xml:space="preserve"> ECOBAT</w:t>
      </w:r>
      <w:r w:rsidRPr="003D7C66">
        <w:rPr>
          <w:rFonts w:ascii="Arial" w:eastAsia="Times New Roman" w:hAnsi="Arial" w:cs="Arial"/>
          <w:sz w:val="20"/>
          <w:szCs w:val="20"/>
          <w:shd w:val="clear" w:color="auto" w:fill="FFFFFF"/>
          <w:lang w:eastAsia="cs-CZ"/>
        </w:rPr>
        <w:t>.</w:t>
      </w:r>
      <w:r w:rsidR="00073A4C">
        <w:rPr>
          <w:rFonts w:ascii="Arial" w:eastAsia="Times New Roman" w:hAnsi="Arial" w:cs="Arial"/>
          <w:sz w:val="20"/>
          <w:szCs w:val="20"/>
          <w:shd w:val="clear" w:color="auto" w:fill="FFFFFF"/>
          <w:lang w:eastAsia="cs-CZ"/>
        </w:rPr>
        <w:t xml:space="preserve"> </w:t>
      </w:r>
    </w:p>
    <w:p w14:paraId="26A9536F" w14:textId="77777777" w:rsidR="00C72543" w:rsidRDefault="00C72543" w:rsidP="00C72543">
      <w:pPr>
        <w:pStyle w:val="Default"/>
        <w:jc w:val="both"/>
        <w:rPr>
          <w:rFonts w:ascii="Arial" w:eastAsia="Times New Roman" w:hAnsi="Arial" w:cs="Arial"/>
          <w:sz w:val="20"/>
          <w:szCs w:val="20"/>
          <w:shd w:val="clear" w:color="auto" w:fill="FFFFFF"/>
          <w:lang w:eastAsia="cs-CZ"/>
        </w:rPr>
      </w:pPr>
    </w:p>
    <w:p w14:paraId="71C7D562" w14:textId="6E020419" w:rsidR="00DB7F87" w:rsidRDefault="005476EB" w:rsidP="00C72543">
      <w:pPr>
        <w:pStyle w:val="Default"/>
        <w:jc w:val="both"/>
        <w:rPr>
          <w:rFonts w:ascii="Arial" w:eastAsia="Times New Roman" w:hAnsi="Arial" w:cs="Arial"/>
          <w:sz w:val="20"/>
          <w:szCs w:val="20"/>
          <w:shd w:val="clear" w:color="auto" w:fill="FFFFFF"/>
          <w:lang w:eastAsia="cs-CZ"/>
        </w:rPr>
      </w:pPr>
      <w:r w:rsidRPr="00C72543">
        <w:rPr>
          <w:rFonts w:ascii="Arial" w:eastAsia="Times New Roman" w:hAnsi="Arial" w:cs="Arial"/>
          <w:sz w:val="20"/>
          <w:szCs w:val="20"/>
          <w:shd w:val="clear" w:color="auto" w:fill="FFFFFF"/>
          <w:lang w:eastAsia="cs-CZ"/>
        </w:rPr>
        <w:t>Evropsk</w:t>
      </w:r>
      <w:r w:rsidR="00675FC2" w:rsidRPr="00C72543">
        <w:rPr>
          <w:rFonts w:ascii="Arial" w:eastAsia="Times New Roman" w:hAnsi="Arial" w:cs="Arial"/>
          <w:sz w:val="20"/>
          <w:szCs w:val="20"/>
          <w:shd w:val="clear" w:color="auto" w:fill="FFFFFF"/>
          <w:lang w:eastAsia="cs-CZ"/>
        </w:rPr>
        <w:t>ý</w:t>
      </w:r>
      <w:r w:rsidRPr="00C72543">
        <w:rPr>
          <w:rFonts w:ascii="Arial" w:eastAsia="Times New Roman" w:hAnsi="Arial" w:cs="Arial"/>
          <w:sz w:val="20"/>
          <w:szCs w:val="20"/>
          <w:shd w:val="clear" w:color="auto" w:fill="FFFFFF"/>
          <w:lang w:eastAsia="cs-CZ"/>
        </w:rPr>
        <w:t xml:space="preserve"> </w:t>
      </w:r>
      <w:r w:rsidR="00D96FF5" w:rsidRPr="00C72543">
        <w:rPr>
          <w:rFonts w:ascii="Arial" w:eastAsia="Times New Roman" w:hAnsi="Arial" w:cs="Arial"/>
          <w:sz w:val="20"/>
          <w:szCs w:val="20"/>
          <w:shd w:val="clear" w:color="auto" w:fill="FFFFFF"/>
          <w:lang w:eastAsia="cs-CZ"/>
        </w:rPr>
        <w:t xml:space="preserve">týden </w:t>
      </w:r>
      <w:r w:rsidRPr="00C72543">
        <w:rPr>
          <w:rFonts w:ascii="Arial" w:eastAsia="Times New Roman" w:hAnsi="Arial" w:cs="Arial"/>
          <w:sz w:val="20"/>
          <w:szCs w:val="20"/>
          <w:shd w:val="clear" w:color="auto" w:fill="FFFFFF"/>
          <w:lang w:eastAsia="cs-CZ"/>
        </w:rPr>
        <w:t xml:space="preserve">recyklace baterií byl </w:t>
      </w:r>
      <w:r w:rsidR="007E0626" w:rsidRPr="00C72543">
        <w:rPr>
          <w:rFonts w:ascii="Arial" w:eastAsia="Times New Roman" w:hAnsi="Arial" w:cs="Arial"/>
          <w:sz w:val="20"/>
          <w:szCs w:val="20"/>
          <w:shd w:val="clear" w:color="auto" w:fill="FFFFFF"/>
          <w:lang w:eastAsia="cs-CZ"/>
        </w:rPr>
        <w:t xml:space="preserve">vyhlášen </w:t>
      </w:r>
      <w:r w:rsidRPr="00C72543">
        <w:rPr>
          <w:rFonts w:ascii="Arial" w:eastAsia="Times New Roman" w:hAnsi="Arial" w:cs="Arial"/>
          <w:sz w:val="20"/>
          <w:szCs w:val="20"/>
          <w:shd w:val="clear" w:color="auto" w:fill="FFFFFF"/>
          <w:lang w:eastAsia="cs-CZ"/>
        </w:rPr>
        <w:t>poprvé v roce 2015 evropskou asociací E</w:t>
      </w:r>
      <w:r w:rsidR="00C72543">
        <w:rPr>
          <w:rFonts w:ascii="Arial" w:eastAsia="Times New Roman" w:hAnsi="Arial" w:cs="Arial"/>
          <w:sz w:val="20"/>
          <w:szCs w:val="20"/>
          <w:shd w:val="clear" w:color="auto" w:fill="FFFFFF"/>
          <w:lang w:eastAsia="cs-CZ"/>
        </w:rPr>
        <w:t>UCOBAT</w:t>
      </w:r>
      <w:r w:rsidRPr="00C72543">
        <w:rPr>
          <w:rFonts w:ascii="Arial" w:eastAsia="Times New Roman" w:hAnsi="Arial" w:cs="Arial"/>
          <w:sz w:val="20"/>
          <w:szCs w:val="20"/>
          <w:shd w:val="clear" w:color="auto" w:fill="FFFFFF"/>
          <w:lang w:eastAsia="cs-CZ"/>
        </w:rPr>
        <w:t xml:space="preserve">, která reprezentuje </w:t>
      </w:r>
      <w:r w:rsidR="00364AD9" w:rsidRPr="00C72543">
        <w:rPr>
          <w:rFonts w:ascii="Arial" w:eastAsia="Times New Roman" w:hAnsi="Arial" w:cs="Arial"/>
          <w:sz w:val="20"/>
          <w:szCs w:val="20"/>
          <w:shd w:val="clear" w:color="auto" w:fill="FFFFFF"/>
          <w:lang w:eastAsia="cs-CZ"/>
        </w:rPr>
        <w:t>25</w:t>
      </w:r>
      <w:r w:rsidRPr="00C72543">
        <w:rPr>
          <w:rFonts w:ascii="Arial" w:eastAsia="Times New Roman" w:hAnsi="Arial" w:cs="Arial"/>
          <w:sz w:val="20"/>
          <w:szCs w:val="20"/>
          <w:shd w:val="clear" w:color="auto" w:fill="FFFFFF"/>
          <w:lang w:eastAsia="cs-CZ"/>
        </w:rPr>
        <w:t xml:space="preserve"> významných kolektivních systém</w:t>
      </w:r>
      <w:r w:rsidR="00B818FD">
        <w:rPr>
          <w:rFonts w:ascii="Arial" w:eastAsia="Times New Roman" w:hAnsi="Arial" w:cs="Arial"/>
          <w:sz w:val="20"/>
          <w:szCs w:val="20"/>
          <w:shd w:val="clear" w:color="auto" w:fill="FFFFFF"/>
          <w:lang w:eastAsia="cs-CZ"/>
        </w:rPr>
        <w:t>ů</w:t>
      </w:r>
      <w:r w:rsidRPr="00C72543">
        <w:rPr>
          <w:rFonts w:ascii="Arial" w:eastAsia="Times New Roman" w:hAnsi="Arial" w:cs="Arial"/>
          <w:sz w:val="20"/>
          <w:szCs w:val="20"/>
          <w:shd w:val="clear" w:color="auto" w:fill="FFFFFF"/>
          <w:lang w:eastAsia="cs-CZ"/>
        </w:rPr>
        <w:t xml:space="preserve"> pro zpětný odběr baterií z 1</w:t>
      </w:r>
      <w:r w:rsidR="009444B1" w:rsidRPr="00C72543">
        <w:rPr>
          <w:rFonts w:ascii="Arial" w:eastAsia="Times New Roman" w:hAnsi="Arial" w:cs="Arial"/>
          <w:sz w:val="20"/>
          <w:szCs w:val="20"/>
          <w:shd w:val="clear" w:color="auto" w:fill="FFFFFF"/>
          <w:lang w:eastAsia="cs-CZ"/>
        </w:rPr>
        <w:t>9</w:t>
      </w:r>
      <w:r w:rsidRPr="00C72543">
        <w:rPr>
          <w:rFonts w:ascii="Arial" w:eastAsia="Times New Roman" w:hAnsi="Arial" w:cs="Arial"/>
          <w:sz w:val="20"/>
          <w:szCs w:val="20"/>
          <w:shd w:val="clear" w:color="auto" w:fill="FFFFFF"/>
          <w:lang w:eastAsia="cs-CZ"/>
        </w:rPr>
        <w:t xml:space="preserve"> evropských zemí. Jejím členem je i česká nezisková organizace ECOBAT, která vznik tohoto </w:t>
      </w:r>
      <w:r w:rsidR="00971EE3" w:rsidRPr="00971EE3">
        <w:rPr>
          <w:rFonts w:ascii="Arial" w:eastAsia="Times New Roman" w:hAnsi="Arial" w:cs="Arial"/>
          <w:sz w:val="20"/>
          <w:szCs w:val="20"/>
          <w:shd w:val="clear" w:color="auto" w:fill="FFFFFF"/>
          <w:lang w:eastAsia="cs-CZ"/>
        </w:rPr>
        <w:t>týdne</w:t>
      </w:r>
      <w:r w:rsidRPr="00C72543">
        <w:rPr>
          <w:rFonts w:ascii="Arial" w:eastAsia="Times New Roman" w:hAnsi="Arial" w:cs="Arial"/>
          <w:sz w:val="20"/>
          <w:szCs w:val="20"/>
          <w:shd w:val="clear" w:color="auto" w:fill="FFFFFF"/>
          <w:lang w:eastAsia="cs-CZ"/>
        </w:rPr>
        <w:t xml:space="preserve"> iniciovala. </w:t>
      </w:r>
      <w:r w:rsidR="00DB7F87" w:rsidRPr="00C72543">
        <w:rPr>
          <w:rFonts w:ascii="Arial" w:eastAsia="Times New Roman" w:hAnsi="Arial" w:cs="Arial"/>
          <w:sz w:val="20"/>
          <w:szCs w:val="20"/>
          <w:shd w:val="clear" w:color="auto" w:fill="FFFFFF"/>
          <w:lang w:eastAsia="cs-CZ"/>
        </w:rPr>
        <w:t>Datum</w:t>
      </w:r>
      <w:r w:rsidR="002837D4">
        <w:rPr>
          <w:rFonts w:ascii="Arial" w:eastAsia="Times New Roman" w:hAnsi="Arial" w:cs="Arial"/>
          <w:sz w:val="20"/>
          <w:szCs w:val="20"/>
          <w:shd w:val="clear" w:color="auto" w:fill="FFFFFF"/>
          <w:lang w:eastAsia="cs-CZ"/>
        </w:rPr>
        <w:t xml:space="preserve"> </w:t>
      </w:r>
      <w:r w:rsidR="00DB7F87" w:rsidRPr="00C72543">
        <w:rPr>
          <w:rFonts w:ascii="Arial" w:eastAsia="Times New Roman" w:hAnsi="Arial" w:cs="Arial"/>
          <w:sz w:val="20"/>
          <w:szCs w:val="20"/>
          <w:shd w:val="clear" w:color="auto" w:fill="FFFFFF"/>
          <w:lang w:eastAsia="cs-CZ"/>
        </w:rPr>
        <w:t xml:space="preserve">se váže k narozeninám slavného italského lékaře a fyzika Luigi </w:t>
      </w:r>
      <w:proofErr w:type="spellStart"/>
      <w:r w:rsidR="00DB7F87" w:rsidRPr="00C72543">
        <w:rPr>
          <w:rFonts w:ascii="Arial" w:eastAsia="Times New Roman" w:hAnsi="Arial" w:cs="Arial"/>
          <w:sz w:val="20"/>
          <w:szCs w:val="20"/>
          <w:shd w:val="clear" w:color="auto" w:fill="FFFFFF"/>
          <w:lang w:eastAsia="cs-CZ"/>
        </w:rPr>
        <w:t>Galvaniho</w:t>
      </w:r>
      <w:proofErr w:type="spellEnd"/>
      <w:r w:rsidR="00DB7F87" w:rsidRPr="00C72543">
        <w:rPr>
          <w:rFonts w:ascii="Arial" w:eastAsia="Times New Roman" w:hAnsi="Arial" w:cs="Arial"/>
          <w:sz w:val="20"/>
          <w:szCs w:val="20"/>
          <w:shd w:val="clear" w:color="auto" w:fill="FFFFFF"/>
          <w:lang w:eastAsia="cs-CZ"/>
        </w:rPr>
        <w:t>, který se proslavil pokusy s takzvanou živočišnou elektřinou. Jeho badatelská činnost přivedla jeho současníka a oponenta Alessandra Voltu k sestrojení prvního galvanického článku. Princip tohoto článku se stal základním konstrukčním prvkem všech elektrických baterií a akumulátorů.</w:t>
      </w:r>
    </w:p>
    <w:p w14:paraId="73ED0E2F" w14:textId="68460EEB" w:rsidR="002837D4" w:rsidRDefault="002837D4" w:rsidP="00C72543">
      <w:pPr>
        <w:pStyle w:val="Default"/>
        <w:jc w:val="both"/>
        <w:rPr>
          <w:rFonts w:ascii="Arial" w:eastAsia="Times New Roman" w:hAnsi="Arial" w:cs="Arial"/>
          <w:sz w:val="20"/>
          <w:szCs w:val="20"/>
          <w:shd w:val="clear" w:color="auto" w:fill="FFFFFF"/>
          <w:lang w:eastAsia="cs-CZ"/>
        </w:rPr>
      </w:pPr>
    </w:p>
    <w:p w14:paraId="62B7324C" w14:textId="29118127" w:rsidR="002837D4" w:rsidRDefault="002837D4" w:rsidP="00C72543">
      <w:pPr>
        <w:pStyle w:val="Default"/>
        <w:jc w:val="both"/>
        <w:rPr>
          <w:rFonts w:ascii="Arial" w:eastAsia="Times New Roman" w:hAnsi="Arial" w:cs="Arial"/>
          <w:sz w:val="20"/>
          <w:szCs w:val="20"/>
          <w:shd w:val="clear" w:color="auto" w:fill="FFFFFF"/>
          <w:lang w:eastAsia="cs-CZ"/>
        </w:rPr>
      </w:pPr>
    </w:p>
    <w:p w14:paraId="1F946C18" w14:textId="77777777" w:rsidR="002837D4" w:rsidRDefault="002837D4" w:rsidP="00C72543">
      <w:pPr>
        <w:pStyle w:val="Default"/>
        <w:jc w:val="both"/>
        <w:rPr>
          <w:rFonts w:ascii="Arial" w:eastAsia="Times New Roman" w:hAnsi="Arial" w:cs="Arial"/>
          <w:sz w:val="20"/>
          <w:szCs w:val="20"/>
          <w:shd w:val="clear" w:color="auto" w:fill="FFFFFF"/>
          <w:lang w:eastAsia="cs-CZ"/>
        </w:rPr>
      </w:pPr>
    </w:p>
    <w:p w14:paraId="07CAB8A6" w14:textId="77777777" w:rsidR="007F752A" w:rsidRDefault="007F752A" w:rsidP="00B818FD">
      <w:pPr>
        <w:pBdr>
          <w:top w:val="single" w:sz="4" w:space="1" w:color="auto"/>
        </w:pBdr>
        <w:spacing w:after="0"/>
        <w:jc w:val="both"/>
        <w:rPr>
          <w:rFonts w:ascii="Arial" w:hAnsi="Arial" w:cs="Arial"/>
          <w:bCs/>
          <w:i/>
          <w:iCs/>
          <w:sz w:val="4"/>
          <w:szCs w:val="4"/>
        </w:rPr>
      </w:pPr>
    </w:p>
    <w:p w14:paraId="6334F8C7" w14:textId="4C08E347" w:rsidR="007F752A" w:rsidRPr="00274B97" w:rsidRDefault="007F752A" w:rsidP="00593CA6">
      <w:pPr>
        <w:pStyle w:val="Default"/>
        <w:spacing w:after="120"/>
        <w:jc w:val="both"/>
        <w:rPr>
          <w:rFonts w:ascii="Arial" w:hAnsi="Arial" w:cs="Arial"/>
          <w:sz w:val="18"/>
          <w:szCs w:val="18"/>
        </w:rPr>
      </w:pPr>
      <w:r w:rsidRPr="00274B97">
        <w:rPr>
          <w:rFonts w:ascii="Arial" w:hAnsi="Arial" w:cs="Arial"/>
          <w:b/>
          <w:bCs/>
          <w:sz w:val="18"/>
          <w:szCs w:val="18"/>
        </w:rPr>
        <w:t>ECOBAT</w:t>
      </w:r>
      <w:r w:rsidRPr="00274B97">
        <w:rPr>
          <w:rFonts w:ascii="Arial" w:hAnsi="Arial" w:cs="Arial"/>
          <w:sz w:val="18"/>
          <w:szCs w:val="18"/>
        </w:rPr>
        <w:t xml:space="preserve"> je česká neziskov</w:t>
      </w:r>
      <w:r>
        <w:rPr>
          <w:rFonts w:ascii="Arial" w:hAnsi="Arial" w:cs="Arial"/>
          <w:sz w:val="18"/>
          <w:szCs w:val="18"/>
        </w:rPr>
        <w:t>ě hospodařící spol</w:t>
      </w:r>
      <w:r w:rsidRPr="00274B97">
        <w:rPr>
          <w:rFonts w:ascii="Arial" w:hAnsi="Arial" w:cs="Arial"/>
          <w:sz w:val="18"/>
          <w:szCs w:val="18"/>
        </w:rPr>
        <w:t>ečnost založená v roce 2002</w:t>
      </w:r>
      <w:r w:rsidR="003D2B8B">
        <w:rPr>
          <w:rFonts w:ascii="Arial" w:hAnsi="Arial" w:cs="Arial"/>
          <w:sz w:val="18"/>
          <w:szCs w:val="18"/>
        </w:rPr>
        <w:t xml:space="preserve">, která </w:t>
      </w:r>
      <w:r w:rsidR="00781C31">
        <w:rPr>
          <w:rFonts w:ascii="Arial" w:hAnsi="Arial" w:cs="Arial"/>
          <w:sz w:val="18"/>
          <w:szCs w:val="18"/>
        </w:rPr>
        <w:t>sdružuj</w:t>
      </w:r>
      <w:r w:rsidR="003D2B8B">
        <w:rPr>
          <w:rFonts w:ascii="Arial" w:hAnsi="Arial" w:cs="Arial"/>
          <w:sz w:val="18"/>
          <w:szCs w:val="18"/>
        </w:rPr>
        <w:t>e</w:t>
      </w:r>
      <w:r w:rsidR="00781C31">
        <w:rPr>
          <w:rFonts w:ascii="Arial" w:hAnsi="Arial" w:cs="Arial"/>
          <w:sz w:val="18"/>
          <w:szCs w:val="18"/>
        </w:rPr>
        <w:t xml:space="preserve"> přes 1 400 výrobců a dovozců</w:t>
      </w:r>
      <w:r w:rsidR="00F30691">
        <w:rPr>
          <w:rFonts w:ascii="Arial" w:hAnsi="Arial" w:cs="Arial"/>
          <w:sz w:val="18"/>
          <w:szCs w:val="18"/>
        </w:rPr>
        <w:t xml:space="preserve">, </w:t>
      </w:r>
      <w:r w:rsidRPr="00274B97">
        <w:rPr>
          <w:rFonts w:ascii="Arial" w:hAnsi="Arial" w:cs="Arial"/>
          <w:sz w:val="18"/>
          <w:szCs w:val="18"/>
        </w:rPr>
        <w:t xml:space="preserve">s cílem umožnit </w:t>
      </w:r>
      <w:r w:rsidR="003D2B8B">
        <w:rPr>
          <w:rFonts w:ascii="Arial" w:hAnsi="Arial" w:cs="Arial"/>
          <w:sz w:val="18"/>
          <w:szCs w:val="18"/>
        </w:rPr>
        <w:t xml:space="preserve">jim splnit jejich zákonnou povinnost. </w:t>
      </w:r>
      <w:r w:rsidRPr="00274B97">
        <w:rPr>
          <w:rFonts w:ascii="Arial" w:hAnsi="Arial" w:cs="Arial"/>
          <w:sz w:val="18"/>
          <w:szCs w:val="18"/>
        </w:rPr>
        <w:t xml:space="preserve">ECOBAT </w:t>
      </w:r>
      <w:r w:rsidR="009D49D7">
        <w:rPr>
          <w:rFonts w:ascii="Arial" w:hAnsi="Arial" w:cs="Arial"/>
          <w:sz w:val="18"/>
          <w:szCs w:val="18"/>
        </w:rPr>
        <w:t>pomáhá dávat</w:t>
      </w:r>
      <w:r w:rsidRPr="00274B97">
        <w:rPr>
          <w:rFonts w:ascii="Arial" w:hAnsi="Arial" w:cs="Arial"/>
          <w:sz w:val="18"/>
          <w:szCs w:val="18"/>
        </w:rPr>
        <w:t xml:space="preserve"> použitým bateriím nový život a řadí se k evropské špičce v</w:t>
      </w:r>
      <w:r>
        <w:rPr>
          <w:rFonts w:ascii="Arial" w:hAnsi="Arial" w:cs="Arial"/>
          <w:sz w:val="18"/>
          <w:szCs w:val="18"/>
        </w:rPr>
        <w:t xml:space="preserve"> jejich</w:t>
      </w:r>
      <w:r w:rsidRPr="00274B97">
        <w:rPr>
          <w:rFonts w:ascii="Arial" w:hAnsi="Arial" w:cs="Arial"/>
          <w:sz w:val="18"/>
          <w:szCs w:val="18"/>
        </w:rPr>
        <w:t xml:space="preserve"> sběru</w:t>
      </w:r>
      <w:r>
        <w:rPr>
          <w:rFonts w:ascii="Arial" w:hAnsi="Arial" w:cs="Arial"/>
          <w:sz w:val="18"/>
          <w:szCs w:val="18"/>
        </w:rPr>
        <w:t>.</w:t>
      </w:r>
      <w:r w:rsidR="007E06D4" w:rsidRPr="002B0F23">
        <w:rPr>
          <w:rFonts w:ascii="Arial" w:hAnsi="Arial" w:cs="Arial"/>
          <w:sz w:val="18"/>
          <w:szCs w:val="18"/>
        </w:rPr>
        <w:t xml:space="preserve"> </w:t>
      </w:r>
      <w:r>
        <w:rPr>
          <w:rFonts w:ascii="Arial" w:hAnsi="Arial" w:cs="Arial"/>
          <w:sz w:val="18"/>
          <w:szCs w:val="18"/>
        </w:rPr>
        <w:t>Odpadn</w:t>
      </w:r>
      <w:r w:rsidRPr="00E469BC">
        <w:rPr>
          <w:rFonts w:ascii="Arial" w:hAnsi="Arial" w:cs="Arial"/>
          <w:sz w:val="18"/>
          <w:szCs w:val="18"/>
        </w:rPr>
        <w:t>í baterie</w:t>
      </w:r>
      <w:r w:rsidRPr="00274B97">
        <w:rPr>
          <w:rFonts w:ascii="Arial" w:hAnsi="Arial" w:cs="Arial"/>
          <w:sz w:val="18"/>
          <w:szCs w:val="18"/>
        </w:rPr>
        <w:t xml:space="preserve"> lze pohodlně a zdarma odevzdat na jednom z </w:t>
      </w:r>
      <w:r w:rsidR="003D2B8B">
        <w:rPr>
          <w:rFonts w:ascii="Arial" w:hAnsi="Arial" w:cs="Arial"/>
          <w:sz w:val="18"/>
          <w:szCs w:val="18"/>
        </w:rPr>
        <w:br/>
      </w:r>
      <w:r w:rsidRPr="00274B97">
        <w:rPr>
          <w:rFonts w:ascii="Arial" w:hAnsi="Arial" w:cs="Arial"/>
          <w:sz w:val="18"/>
          <w:szCs w:val="18"/>
        </w:rPr>
        <w:t>27 000 sběrných míst. ECOBAT organizuje jejich sběr</w:t>
      </w:r>
      <w:r>
        <w:rPr>
          <w:rFonts w:ascii="Arial" w:hAnsi="Arial" w:cs="Arial"/>
          <w:sz w:val="18"/>
          <w:szCs w:val="18"/>
        </w:rPr>
        <w:t>,</w:t>
      </w:r>
      <w:r w:rsidRPr="00274B97">
        <w:rPr>
          <w:rFonts w:ascii="Arial" w:hAnsi="Arial" w:cs="Arial"/>
          <w:sz w:val="18"/>
          <w:szCs w:val="18"/>
        </w:rPr>
        <w:t xml:space="preserve"> proces třídění a recyklace. </w:t>
      </w:r>
      <w:r w:rsidRPr="00E469BC">
        <w:rPr>
          <w:rFonts w:ascii="Arial" w:hAnsi="Arial" w:cs="Arial"/>
          <w:sz w:val="18"/>
          <w:szCs w:val="18"/>
        </w:rPr>
        <w:t>ECOBAT je zapojen</w:t>
      </w:r>
      <w:r w:rsidRPr="00274B97">
        <w:rPr>
          <w:rFonts w:ascii="Arial" w:hAnsi="Arial" w:cs="Arial"/>
          <w:sz w:val="18"/>
          <w:szCs w:val="18"/>
        </w:rPr>
        <w:t xml:space="preserve"> do aktivit </w:t>
      </w:r>
      <w:proofErr w:type="spellStart"/>
      <w:r w:rsidRPr="00741A52">
        <w:rPr>
          <w:rFonts w:ascii="Arial" w:hAnsi="Arial" w:cs="Arial"/>
          <w:sz w:val="18"/>
          <w:szCs w:val="18"/>
        </w:rPr>
        <w:t>ČAObH</w:t>
      </w:r>
      <w:proofErr w:type="spellEnd"/>
      <w:r w:rsidRPr="00274B97">
        <w:rPr>
          <w:rFonts w:ascii="Arial" w:hAnsi="Arial" w:cs="Arial"/>
          <w:sz w:val="18"/>
          <w:szCs w:val="18"/>
        </w:rPr>
        <w:t>, je členem evropské asociace EUCOBAT sdružující národní systémy zajišťující sběr baterií a partnerem evropského sdružení RENEOS, které pro výrobce baterií zajišťuje sběr, opakované použití, přepravu a recyklaci lithiových baterií.</w:t>
      </w:r>
    </w:p>
    <w:p w14:paraId="64927F92" w14:textId="77777777" w:rsidR="007F752A" w:rsidRDefault="007F752A" w:rsidP="007F752A">
      <w:pPr>
        <w:pBdr>
          <w:top w:val="single" w:sz="4" w:space="1" w:color="auto"/>
        </w:pBdr>
        <w:jc w:val="both"/>
        <w:rPr>
          <w:rFonts w:ascii="Arial" w:hAnsi="Arial" w:cs="Arial"/>
          <w:bCs/>
          <w:i/>
          <w:iCs/>
          <w:sz w:val="4"/>
          <w:szCs w:val="4"/>
        </w:rPr>
      </w:pPr>
    </w:p>
    <w:p w14:paraId="071A7453" w14:textId="77777777" w:rsidR="007F752A" w:rsidRPr="00D07189" w:rsidRDefault="007F752A" w:rsidP="007F752A">
      <w:pPr>
        <w:autoSpaceDE w:val="0"/>
        <w:autoSpaceDN w:val="0"/>
        <w:adjustRightInd w:val="0"/>
        <w:spacing w:after="0"/>
        <w:rPr>
          <w:rFonts w:ascii="Arial" w:hAnsi="Arial" w:cs="Arial"/>
          <w:b/>
          <w:iCs/>
          <w:color w:val="000000"/>
          <w:sz w:val="18"/>
          <w:szCs w:val="18"/>
        </w:rPr>
      </w:pPr>
      <w:r w:rsidRPr="00D07189">
        <w:rPr>
          <w:rFonts w:ascii="Arial" w:hAnsi="Arial" w:cs="Arial"/>
          <w:b/>
          <w:iCs/>
          <w:color w:val="000000"/>
          <w:sz w:val="18"/>
          <w:szCs w:val="18"/>
        </w:rPr>
        <w:t>Kontakty pro média:</w:t>
      </w:r>
    </w:p>
    <w:p w14:paraId="1CED5A96" w14:textId="77777777" w:rsidR="007F752A" w:rsidRPr="00251CCC" w:rsidRDefault="007F752A" w:rsidP="007F752A">
      <w:pPr>
        <w:autoSpaceDE w:val="0"/>
        <w:autoSpaceDN w:val="0"/>
        <w:adjustRightInd w:val="0"/>
        <w:spacing w:after="0"/>
        <w:rPr>
          <w:rFonts w:ascii="Arial" w:hAnsi="Arial" w:cs="Arial"/>
          <w:b/>
          <w:i/>
          <w:color w:val="000000"/>
          <w:sz w:val="4"/>
          <w:szCs w:val="4"/>
        </w:rPr>
      </w:pPr>
    </w:p>
    <w:p w14:paraId="58B8FC71" w14:textId="77777777" w:rsidR="007F752A" w:rsidRPr="00D07189" w:rsidRDefault="007F752A" w:rsidP="007F752A">
      <w:pPr>
        <w:spacing w:after="0"/>
        <w:rPr>
          <w:rFonts w:ascii="Arial" w:hAnsi="Arial" w:cs="Arial"/>
          <w:bCs/>
          <w:sz w:val="18"/>
          <w:szCs w:val="18"/>
        </w:rPr>
      </w:pPr>
      <w:r w:rsidRPr="00D07189">
        <w:rPr>
          <w:rFonts w:ascii="Arial" w:hAnsi="Arial" w:cs="Arial"/>
          <w:bCs/>
          <w:sz w:val="18"/>
          <w:szCs w:val="18"/>
        </w:rPr>
        <w:t>Martina Vokrouhlíková, 734 572 971</w:t>
      </w:r>
      <w:r w:rsidRPr="00D07189">
        <w:rPr>
          <w:rFonts w:ascii="Arial" w:hAnsi="Arial" w:cs="Arial"/>
          <w:bCs/>
          <w:sz w:val="18"/>
          <w:szCs w:val="18"/>
        </w:rPr>
        <w:br/>
      </w:r>
      <w:hyperlink r:id="rId13" w:history="1">
        <w:r w:rsidRPr="00D07189">
          <w:rPr>
            <w:rStyle w:val="Hypertextovodkaz"/>
            <w:rFonts w:ascii="Arial" w:hAnsi="Arial" w:cs="Arial"/>
            <w:bCs/>
            <w:sz w:val="18"/>
            <w:szCs w:val="18"/>
          </w:rPr>
          <w:t>martina.vokrouhlikova@gmail.com</w:t>
        </w:r>
      </w:hyperlink>
      <w:r w:rsidRPr="00D07189">
        <w:rPr>
          <w:rFonts w:ascii="Arial" w:hAnsi="Arial" w:cs="Arial"/>
          <w:bCs/>
          <w:sz w:val="18"/>
          <w:szCs w:val="18"/>
        </w:rPr>
        <w:t xml:space="preserve"> </w:t>
      </w:r>
    </w:p>
    <w:p w14:paraId="4BB94D9F" w14:textId="77777777" w:rsidR="007F752A" w:rsidRPr="009337F0" w:rsidRDefault="007F752A" w:rsidP="007F752A">
      <w:pPr>
        <w:spacing w:after="0"/>
        <w:rPr>
          <w:rFonts w:ascii="Arial" w:hAnsi="Arial" w:cs="Arial"/>
          <w:sz w:val="18"/>
          <w:szCs w:val="18"/>
        </w:rPr>
      </w:pPr>
    </w:p>
    <w:p w14:paraId="1144CE69" w14:textId="01D65639" w:rsidR="007F752A" w:rsidRDefault="007F752A" w:rsidP="007F752A">
      <w:pPr>
        <w:spacing w:before="120" w:after="0"/>
        <w:rPr>
          <w:rFonts w:ascii="Arial" w:hAnsi="Arial" w:cs="Arial"/>
          <w:b/>
          <w:sz w:val="18"/>
          <w:szCs w:val="18"/>
        </w:rPr>
      </w:pPr>
      <w:r w:rsidRPr="009337F0">
        <w:rPr>
          <w:rFonts w:ascii="Arial" w:hAnsi="Arial" w:cs="Arial"/>
          <w:b/>
          <w:sz w:val="18"/>
          <w:szCs w:val="18"/>
        </w:rPr>
        <w:t>ECOBAT s.r.o.</w:t>
      </w:r>
    </w:p>
    <w:p w14:paraId="6F7103A5" w14:textId="0357DB4E" w:rsidR="00C87A3B" w:rsidRPr="00C87A3B" w:rsidRDefault="00C87A3B" w:rsidP="00C87A3B">
      <w:pPr>
        <w:spacing w:after="0" w:line="240" w:lineRule="auto"/>
        <w:rPr>
          <w:rFonts w:ascii="Arial" w:hAnsi="Arial" w:cs="Arial"/>
          <w:bCs/>
          <w:sz w:val="18"/>
          <w:szCs w:val="18"/>
        </w:rPr>
      </w:pPr>
      <w:r w:rsidRPr="00C87A3B">
        <w:rPr>
          <w:rFonts w:ascii="Arial" w:hAnsi="Arial" w:cs="Arial"/>
          <w:bCs/>
          <w:sz w:val="18"/>
          <w:szCs w:val="18"/>
        </w:rPr>
        <w:t>Kateřina Vránková, 605</w:t>
      </w:r>
      <w:r>
        <w:rPr>
          <w:rFonts w:ascii="Arial" w:hAnsi="Arial" w:cs="Arial"/>
          <w:bCs/>
          <w:sz w:val="18"/>
          <w:szCs w:val="18"/>
        </w:rPr>
        <w:t xml:space="preserve"> </w:t>
      </w:r>
      <w:r w:rsidRPr="00C87A3B">
        <w:rPr>
          <w:rFonts w:ascii="Arial" w:hAnsi="Arial" w:cs="Arial"/>
          <w:bCs/>
          <w:sz w:val="18"/>
          <w:szCs w:val="18"/>
        </w:rPr>
        <w:t>074 261</w:t>
      </w:r>
    </w:p>
    <w:p w14:paraId="1EE3AD0C" w14:textId="2CD5061A" w:rsidR="007F752A" w:rsidRPr="00C87A3B" w:rsidRDefault="002837D4" w:rsidP="00C87A3B">
      <w:pPr>
        <w:spacing w:after="0" w:line="240" w:lineRule="auto"/>
        <w:rPr>
          <w:rStyle w:val="Hypertextovodkaz"/>
          <w:rFonts w:ascii="Arial" w:hAnsi="Arial" w:cs="Arial"/>
          <w:sz w:val="18"/>
          <w:szCs w:val="18"/>
        </w:rPr>
      </w:pPr>
      <w:hyperlink r:id="rId14" w:history="1">
        <w:r w:rsidR="00C87A3B" w:rsidRPr="00C87A3B">
          <w:rPr>
            <w:rStyle w:val="Hypertextovodkaz"/>
            <w:rFonts w:ascii="Arial" w:hAnsi="Arial" w:cs="Arial"/>
            <w:bCs/>
            <w:sz w:val="18"/>
            <w:szCs w:val="18"/>
          </w:rPr>
          <w:t>katerina.vrankova@ecobat.cz</w:t>
        </w:r>
      </w:hyperlink>
    </w:p>
    <w:p w14:paraId="71C7D574" w14:textId="6E6567F4" w:rsidR="00704638" w:rsidRPr="00576369" w:rsidRDefault="00704638" w:rsidP="00704638">
      <w:pPr>
        <w:spacing w:line="240" w:lineRule="atLeast"/>
        <w:rPr>
          <w:rFonts w:ascii="Arial" w:hAnsi="Arial" w:cs="Arial"/>
          <w:sz w:val="20"/>
          <w:szCs w:val="20"/>
        </w:rPr>
      </w:pPr>
      <w:r>
        <w:rPr>
          <w:rFonts w:ascii="Arial" w:hAnsi="Arial" w:cs="Arial"/>
          <w:sz w:val="18"/>
          <w:szCs w:val="18"/>
        </w:rPr>
        <w:br/>
      </w:r>
      <w:hyperlink r:id="rId15" w:history="1">
        <w:r w:rsidRPr="008169BC">
          <w:rPr>
            <w:rStyle w:val="Hypertextovodkaz"/>
            <w:rFonts w:ascii="Arial" w:hAnsi="Arial" w:cs="Arial"/>
            <w:sz w:val="18"/>
            <w:szCs w:val="18"/>
          </w:rPr>
          <w:t>www.ecobat.cz</w:t>
        </w:r>
      </w:hyperlink>
      <w:r w:rsidRPr="007E5B74">
        <w:rPr>
          <w:rStyle w:val="Hypertextovodkaz"/>
          <w:rFonts w:ascii="Arial" w:hAnsi="Arial" w:cs="Arial"/>
          <w:sz w:val="18"/>
          <w:szCs w:val="18"/>
        </w:rPr>
        <w:t>,</w:t>
      </w:r>
      <w:r w:rsidRPr="00EB2A1A">
        <w:rPr>
          <w:rStyle w:val="Hypertextovodkaz"/>
          <w:rFonts w:ascii="Arial" w:hAnsi="Arial" w:cs="Arial"/>
          <w:sz w:val="18"/>
          <w:szCs w:val="18"/>
          <w:u w:val="none"/>
        </w:rPr>
        <w:t xml:space="preserve"> </w:t>
      </w:r>
      <w:hyperlink r:id="rId16" w:history="1">
        <w:r w:rsidRPr="00EB2A1A">
          <w:rPr>
            <w:rStyle w:val="Hypertextovodkaz"/>
            <w:u w:val="none"/>
          </w:rPr>
          <w:t xml:space="preserve"> </w:t>
        </w:r>
        <w:r w:rsidRPr="00EB2A1A">
          <w:rPr>
            <w:rStyle w:val="Hypertextovodkaz"/>
            <w:rFonts w:ascii="Arial" w:hAnsi="Arial" w:cs="Arial"/>
            <w:sz w:val="18"/>
            <w:szCs w:val="18"/>
            <w:u w:val="none"/>
          </w:rPr>
          <w:t>Facebook</w:t>
        </w:r>
      </w:hyperlink>
    </w:p>
    <w:sectPr w:rsidR="00704638" w:rsidRPr="00576369" w:rsidSect="002837D4">
      <w:headerReference w:type="default" r:id="rId17"/>
      <w:footerReference w:type="default" r:id="rId18"/>
      <w:pgSz w:w="11906" w:h="16838"/>
      <w:pgMar w:top="1417" w:right="1274"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5457B" w14:textId="77777777" w:rsidR="008342EF" w:rsidRDefault="008342EF" w:rsidP="000A5CC8">
      <w:pPr>
        <w:spacing w:after="0" w:line="240" w:lineRule="auto"/>
      </w:pPr>
      <w:r>
        <w:separator/>
      </w:r>
    </w:p>
  </w:endnote>
  <w:endnote w:type="continuationSeparator" w:id="0">
    <w:p w14:paraId="51988C5A" w14:textId="77777777" w:rsidR="008342EF" w:rsidRDefault="008342EF" w:rsidP="000A5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sap">
    <w:altName w:val="Calibri"/>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7556"/>
      <w:docPartObj>
        <w:docPartGallery w:val="Page Numbers (Bottom of Page)"/>
        <w:docPartUnique/>
      </w:docPartObj>
    </w:sdtPr>
    <w:sdtEndPr/>
    <w:sdtContent>
      <w:p w14:paraId="71C7D58B" w14:textId="77777777" w:rsidR="00015C64" w:rsidRDefault="00120A0F">
        <w:pPr>
          <w:pStyle w:val="Zpat"/>
          <w:jc w:val="right"/>
        </w:pPr>
        <w:r w:rsidRPr="007148A9">
          <w:rPr>
            <w:rFonts w:ascii="Arial" w:hAnsi="Arial" w:cs="Arial"/>
            <w:sz w:val="18"/>
            <w:szCs w:val="18"/>
          </w:rPr>
          <w:fldChar w:fldCharType="begin"/>
        </w:r>
        <w:r w:rsidR="00015C64" w:rsidRPr="007148A9">
          <w:rPr>
            <w:rFonts w:ascii="Arial" w:hAnsi="Arial" w:cs="Arial"/>
            <w:sz w:val="18"/>
            <w:szCs w:val="18"/>
          </w:rPr>
          <w:instrText xml:space="preserve"> PAGE   \* MERGEFORMAT </w:instrText>
        </w:r>
        <w:r w:rsidRPr="007148A9">
          <w:rPr>
            <w:rFonts w:ascii="Arial" w:hAnsi="Arial" w:cs="Arial"/>
            <w:sz w:val="18"/>
            <w:szCs w:val="18"/>
          </w:rPr>
          <w:fldChar w:fldCharType="separate"/>
        </w:r>
        <w:r w:rsidR="00DA23FA">
          <w:rPr>
            <w:rFonts w:ascii="Arial" w:hAnsi="Arial" w:cs="Arial"/>
            <w:noProof/>
            <w:sz w:val="18"/>
            <w:szCs w:val="18"/>
          </w:rPr>
          <w:t>2</w:t>
        </w:r>
        <w:r w:rsidRPr="007148A9">
          <w:rPr>
            <w:rFonts w:ascii="Arial" w:hAnsi="Arial" w:cs="Arial"/>
            <w:sz w:val="18"/>
            <w:szCs w:val="18"/>
          </w:rPr>
          <w:fldChar w:fldCharType="end"/>
        </w:r>
        <w:r w:rsidR="00C87F75">
          <w:rPr>
            <w:rFonts w:ascii="Arial" w:hAnsi="Arial" w:cs="Arial"/>
            <w:sz w:val="18"/>
            <w:szCs w:val="18"/>
          </w:rPr>
          <w:t>/2</w:t>
        </w:r>
      </w:p>
    </w:sdtContent>
  </w:sdt>
  <w:p w14:paraId="71C7D58C" w14:textId="77777777" w:rsidR="00015C64" w:rsidRDefault="00015C6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292D8" w14:textId="77777777" w:rsidR="008342EF" w:rsidRDefault="008342EF" w:rsidP="000A5CC8">
      <w:pPr>
        <w:spacing w:after="0" w:line="240" w:lineRule="auto"/>
      </w:pPr>
      <w:r>
        <w:separator/>
      </w:r>
    </w:p>
  </w:footnote>
  <w:footnote w:type="continuationSeparator" w:id="0">
    <w:p w14:paraId="2607EFF8" w14:textId="77777777" w:rsidR="008342EF" w:rsidRDefault="008342EF" w:rsidP="000A5CC8">
      <w:pPr>
        <w:spacing w:after="0" w:line="240" w:lineRule="auto"/>
      </w:pPr>
      <w:r>
        <w:continuationSeparator/>
      </w:r>
    </w:p>
  </w:footnote>
  <w:footnote w:id="1">
    <w:p w14:paraId="5BB85445" w14:textId="77777777" w:rsidR="00C20575" w:rsidRDefault="00C20575" w:rsidP="00C20575">
      <w:pPr>
        <w:pStyle w:val="Textpoznpodarou"/>
      </w:pPr>
      <w:r>
        <w:rPr>
          <w:rStyle w:val="Znakapoznpodarou"/>
        </w:rPr>
        <w:footnoteRef/>
      </w:r>
      <w:r>
        <w:t xml:space="preserve"> </w:t>
      </w:r>
      <w:r w:rsidRPr="00DA1597">
        <w:rPr>
          <w:rFonts w:ascii="Arial" w:hAnsi="Arial" w:cs="Arial"/>
          <w:bCs/>
          <w:sz w:val="16"/>
          <w:szCs w:val="16"/>
        </w:rPr>
        <w:t>McKinsey</w:t>
      </w:r>
      <w:r w:rsidRPr="00DA1597">
        <w:rPr>
          <w:rFonts w:ascii="Arial" w:hAnsi="Arial" w:cs="Arial"/>
          <w:sz w:val="16"/>
          <w:szCs w:val="16"/>
        </w:rPr>
        <w:t xml:space="preserve"> &amp; </w:t>
      </w:r>
      <w:proofErr w:type="spellStart"/>
      <w:r w:rsidRPr="00DA1597">
        <w:rPr>
          <w:rFonts w:ascii="Arial" w:hAnsi="Arial" w:cs="Arial"/>
          <w:sz w:val="16"/>
          <w:szCs w:val="16"/>
        </w:rPr>
        <w:t>Company</w:t>
      </w:r>
      <w:proofErr w:type="spellEnd"/>
      <w:r w:rsidRPr="00DA1597">
        <w:rPr>
          <w:rFonts w:ascii="Arial" w:hAnsi="Arial" w:cs="Arial"/>
          <w:sz w:val="16"/>
          <w:szCs w:val="16"/>
        </w:rPr>
        <w:t xml:space="preserve">: </w:t>
      </w:r>
      <w:hyperlink r:id="rId1" w:history="1">
        <w:proofErr w:type="spellStart"/>
        <w:r w:rsidRPr="00DA1597">
          <w:rPr>
            <w:rStyle w:val="Hypertextovodkaz"/>
            <w:rFonts w:ascii="Arial" w:hAnsi="Arial" w:cs="Arial"/>
            <w:sz w:val="16"/>
            <w:szCs w:val="16"/>
          </w:rPr>
          <w:t>Powering</w:t>
        </w:r>
        <w:proofErr w:type="spellEnd"/>
        <w:r w:rsidRPr="00DA1597">
          <w:rPr>
            <w:rStyle w:val="Hypertextovodkaz"/>
            <w:rFonts w:ascii="Arial" w:hAnsi="Arial" w:cs="Arial"/>
            <w:sz w:val="16"/>
            <w:szCs w:val="16"/>
          </w:rPr>
          <w:t xml:space="preserve"> up </w:t>
        </w:r>
        <w:proofErr w:type="spellStart"/>
        <w:r w:rsidRPr="00DA1597">
          <w:rPr>
            <w:rStyle w:val="Hypertextovodkaz"/>
            <w:rFonts w:ascii="Arial" w:hAnsi="Arial" w:cs="Arial"/>
            <w:sz w:val="16"/>
            <w:szCs w:val="16"/>
          </w:rPr>
          <w:t>sustainable</w:t>
        </w:r>
        <w:proofErr w:type="spellEnd"/>
        <w:r w:rsidRPr="00DA1597">
          <w:rPr>
            <w:rStyle w:val="Hypertextovodkaz"/>
            <w:rFonts w:ascii="Arial" w:hAnsi="Arial" w:cs="Arial"/>
            <w:sz w:val="16"/>
            <w:szCs w:val="16"/>
          </w:rPr>
          <w:t xml:space="preserve"> </w:t>
        </w:r>
        <w:proofErr w:type="spellStart"/>
        <w:r w:rsidRPr="00DA1597">
          <w:rPr>
            <w:rStyle w:val="Hypertextovodkaz"/>
            <w:rFonts w:ascii="Arial" w:hAnsi="Arial" w:cs="Arial"/>
            <w:sz w:val="16"/>
            <w:szCs w:val="16"/>
          </w:rPr>
          <w:t>energy</w:t>
        </w:r>
        <w:proofErr w:type="spellEnd"/>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C2EF" w14:textId="5EAC5C7B" w:rsidR="006B7D85" w:rsidRDefault="006B7D85">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A354C"/>
    <w:multiLevelType w:val="hybridMultilevel"/>
    <w:tmpl w:val="97BCB3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B14B9B"/>
    <w:multiLevelType w:val="hybridMultilevel"/>
    <w:tmpl w:val="B00077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5B13ED5"/>
    <w:multiLevelType w:val="hybridMultilevel"/>
    <w:tmpl w:val="7AC07B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40817831">
    <w:abstractNumId w:val="2"/>
  </w:num>
  <w:num w:numId="2" w16cid:durableId="1985816458">
    <w:abstractNumId w:val="0"/>
  </w:num>
  <w:num w:numId="3" w16cid:durableId="514273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000"/>
    <w:rsid w:val="00004D17"/>
    <w:rsid w:val="00015C64"/>
    <w:rsid w:val="000162DE"/>
    <w:rsid w:val="000219DF"/>
    <w:rsid w:val="000230D8"/>
    <w:rsid w:val="0003508B"/>
    <w:rsid w:val="000375FD"/>
    <w:rsid w:val="00043FC7"/>
    <w:rsid w:val="00063B1E"/>
    <w:rsid w:val="000706BF"/>
    <w:rsid w:val="00073A4C"/>
    <w:rsid w:val="00081829"/>
    <w:rsid w:val="00083816"/>
    <w:rsid w:val="00091F16"/>
    <w:rsid w:val="00092844"/>
    <w:rsid w:val="00094D4B"/>
    <w:rsid w:val="000A5CC8"/>
    <w:rsid w:val="000C346A"/>
    <w:rsid w:val="000C44FD"/>
    <w:rsid w:val="000E0F7E"/>
    <w:rsid w:val="000E325C"/>
    <w:rsid w:val="000F43C2"/>
    <w:rsid w:val="000F5F7C"/>
    <w:rsid w:val="00100089"/>
    <w:rsid w:val="001000C2"/>
    <w:rsid w:val="00102974"/>
    <w:rsid w:val="00104BEC"/>
    <w:rsid w:val="00105D4F"/>
    <w:rsid w:val="00106776"/>
    <w:rsid w:val="00112E4C"/>
    <w:rsid w:val="00120A0F"/>
    <w:rsid w:val="001217EC"/>
    <w:rsid w:val="00145593"/>
    <w:rsid w:val="00160CD6"/>
    <w:rsid w:val="00160F0F"/>
    <w:rsid w:val="001767FB"/>
    <w:rsid w:val="001824A0"/>
    <w:rsid w:val="00184462"/>
    <w:rsid w:val="00191365"/>
    <w:rsid w:val="001923A2"/>
    <w:rsid w:val="001923FE"/>
    <w:rsid w:val="00193203"/>
    <w:rsid w:val="001A52F5"/>
    <w:rsid w:val="001C2CB1"/>
    <w:rsid w:val="001C5A38"/>
    <w:rsid w:val="001C5D77"/>
    <w:rsid w:val="001C6000"/>
    <w:rsid w:val="001D52EC"/>
    <w:rsid w:val="001D5C10"/>
    <w:rsid w:val="001E1187"/>
    <w:rsid w:val="001F7466"/>
    <w:rsid w:val="002008C1"/>
    <w:rsid w:val="0020359F"/>
    <w:rsid w:val="00223B9C"/>
    <w:rsid w:val="0022649F"/>
    <w:rsid w:val="00230641"/>
    <w:rsid w:val="00247AF7"/>
    <w:rsid w:val="00250FC6"/>
    <w:rsid w:val="00253E09"/>
    <w:rsid w:val="00260626"/>
    <w:rsid w:val="00261934"/>
    <w:rsid w:val="0027415E"/>
    <w:rsid w:val="00274683"/>
    <w:rsid w:val="002837D4"/>
    <w:rsid w:val="00290477"/>
    <w:rsid w:val="002925E9"/>
    <w:rsid w:val="002A608C"/>
    <w:rsid w:val="002A7656"/>
    <w:rsid w:val="002B01BD"/>
    <w:rsid w:val="002B0F23"/>
    <w:rsid w:val="002C2B21"/>
    <w:rsid w:val="002C5901"/>
    <w:rsid w:val="002E467A"/>
    <w:rsid w:val="002F4C9B"/>
    <w:rsid w:val="002F732C"/>
    <w:rsid w:val="0032006D"/>
    <w:rsid w:val="00324498"/>
    <w:rsid w:val="00331F57"/>
    <w:rsid w:val="00334374"/>
    <w:rsid w:val="00344579"/>
    <w:rsid w:val="003635C3"/>
    <w:rsid w:val="00364AD9"/>
    <w:rsid w:val="003736FC"/>
    <w:rsid w:val="003818CF"/>
    <w:rsid w:val="00393AD6"/>
    <w:rsid w:val="003949E4"/>
    <w:rsid w:val="003A34F7"/>
    <w:rsid w:val="003B085A"/>
    <w:rsid w:val="003B33EA"/>
    <w:rsid w:val="003C6F0D"/>
    <w:rsid w:val="003D219D"/>
    <w:rsid w:val="003D2B8B"/>
    <w:rsid w:val="003D7C66"/>
    <w:rsid w:val="003E2E5B"/>
    <w:rsid w:val="003E5684"/>
    <w:rsid w:val="003F0652"/>
    <w:rsid w:val="003F47E2"/>
    <w:rsid w:val="003F6E21"/>
    <w:rsid w:val="003F73E0"/>
    <w:rsid w:val="00401FA2"/>
    <w:rsid w:val="004026E4"/>
    <w:rsid w:val="00404633"/>
    <w:rsid w:val="004108CD"/>
    <w:rsid w:val="00415D37"/>
    <w:rsid w:val="00417FEB"/>
    <w:rsid w:val="004219F5"/>
    <w:rsid w:val="00422657"/>
    <w:rsid w:val="004262D0"/>
    <w:rsid w:val="004265D1"/>
    <w:rsid w:val="0043219A"/>
    <w:rsid w:val="00433A8E"/>
    <w:rsid w:val="00434B06"/>
    <w:rsid w:val="00443C87"/>
    <w:rsid w:val="00455F92"/>
    <w:rsid w:val="00457F69"/>
    <w:rsid w:val="00467367"/>
    <w:rsid w:val="004720E1"/>
    <w:rsid w:val="004777F2"/>
    <w:rsid w:val="004779F8"/>
    <w:rsid w:val="00477A51"/>
    <w:rsid w:val="00480041"/>
    <w:rsid w:val="00480B57"/>
    <w:rsid w:val="00484E8D"/>
    <w:rsid w:val="00485BE5"/>
    <w:rsid w:val="004945E3"/>
    <w:rsid w:val="004A2AEB"/>
    <w:rsid w:val="004A6E2D"/>
    <w:rsid w:val="004B5326"/>
    <w:rsid w:val="004B5EFB"/>
    <w:rsid w:val="004B7BD5"/>
    <w:rsid w:val="004C0D04"/>
    <w:rsid w:val="004C1AB0"/>
    <w:rsid w:val="004C3CE2"/>
    <w:rsid w:val="004D0ECD"/>
    <w:rsid w:val="004D1609"/>
    <w:rsid w:val="004E41C7"/>
    <w:rsid w:val="004F6771"/>
    <w:rsid w:val="00507507"/>
    <w:rsid w:val="00517C0C"/>
    <w:rsid w:val="005259E5"/>
    <w:rsid w:val="00527389"/>
    <w:rsid w:val="005471C8"/>
    <w:rsid w:val="005476EB"/>
    <w:rsid w:val="005515C6"/>
    <w:rsid w:val="00552191"/>
    <w:rsid w:val="00556DEE"/>
    <w:rsid w:val="00560097"/>
    <w:rsid w:val="00566235"/>
    <w:rsid w:val="00570982"/>
    <w:rsid w:val="00571BA5"/>
    <w:rsid w:val="00576369"/>
    <w:rsid w:val="005812AF"/>
    <w:rsid w:val="005848FE"/>
    <w:rsid w:val="00587C10"/>
    <w:rsid w:val="00591440"/>
    <w:rsid w:val="00591D10"/>
    <w:rsid w:val="00593CA6"/>
    <w:rsid w:val="00594D63"/>
    <w:rsid w:val="00597C3E"/>
    <w:rsid w:val="005A1201"/>
    <w:rsid w:val="005A4E4A"/>
    <w:rsid w:val="005B128A"/>
    <w:rsid w:val="005B3457"/>
    <w:rsid w:val="005B4C3F"/>
    <w:rsid w:val="005B5302"/>
    <w:rsid w:val="005B709B"/>
    <w:rsid w:val="005C0682"/>
    <w:rsid w:val="005C2287"/>
    <w:rsid w:val="005D2002"/>
    <w:rsid w:val="005D2EBA"/>
    <w:rsid w:val="005D43DF"/>
    <w:rsid w:val="005D7377"/>
    <w:rsid w:val="005E1562"/>
    <w:rsid w:val="005E59B8"/>
    <w:rsid w:val="005E5DAA"/>
    <w:rsid w:val="005F7B7E"/>
    <w:rsid w:val="00601614"/>
    <w:rsid w:val="00604B3D"/>
    <w:rsid w:val="00612CAA"/>
    <w:rsid w:val="006145A7"/>
    <w:rsid w:val="00615AFC"/>
    <w:rsid w:val="00634258"/>
    <w:rsid w:val="006349C5"/>
    <w:rsid w:val="006372D4"/>
    <w:rsid w:val="0064644D"/>
    <w:rsid w:val="00652518"/>
    <w:rsid w:val="00655F01"/>
    <w:rsid w:val="00663260"/>
    <w:rsid w:val="0066347E"/>
    <w:rsid w:val="00664912"/>
    <w:rsid w:val="00670B75"/>
    <w:rsid w:val="00673DA5"/>
    <w:rsid w:val="00674EEE"/>
    <w:rsid w:val="00675FC2"/>
    <w:rsid w:val="00677EE3"/>
    <w:rsid w:val="00680212"/>
    <w:rsid w:val="00681D42"/>
    <w:rsid w:val="006A2C45"/>
    <w:rsid w:val="006B27FF"/>
    <w:rsid w:val="006B59D5"/>
    <w:rsid w:val="006B7D85"/>
    <w:rsid w:val="006D1209"/>
    <w:rsid w:val="006D27F9"/>
    <w:rsid w:val="006D4796"/>
    <w:rsid w:val="006D65E4"/>
    <w:rsid w:val="006D6C30"/>
    <w:rsid w:val="006F1A60"/>
    <w:rsid w:val="006F2B3C"/>
    <w:rsid w:val="006F3A68"/>
    <w:rsid w:val="006F7DC4"/>
    <w:rsid w:val="00700F9C"/>
    <w:rsid w:val="00702B71"/>
    <w:rsid w:val="00704638"/>
    <w:rsid w:val="00712860"/>
    <w:rsid w:val="007148A9"/>
    <w:rsid w:val="00724820"/>
    <w:rsid w:val="00751BFC"/>
    <w:rsid w:val="00757F9C"/>
    <w:rsid w:val="0076095F"/>
    <w:rsid w:val="00760B8E"/>
    <w:rsid w:val="0076791B"/>
    <w:rsid w:val="00772621"/>
    <w:rsid w:val="00781C31"/>
    <w:rsid w:val="00781E55"/>
    <w:rsid w:val="00792F40"/>
    <w:rsid w:val="007A4A0F"/>
    <w:rsid w:val="007A6A68"/>
    <w:rsid w:val="007A7EEE"/>
    <w:rsid w:val="007B5C79"/>
    <w:rsid w:val="007B6503"/>
    <w:rsid w:val="007B74E8"/>
    <w:rsid w:val="007C390F"/>
    <w:rsid w:val="007C7AF2"/>
    <w:rsid w:val="007D4347"/>
    <w:rsid w:val="007D557A"/>
    <w:rsid w:val="007D6A75"/>
    <w:rsid w:val="007D7735"/>
    <w:rsid w:val="007E0626"/>
    <w:rsid w:val="007E06D4"/>
    <w:rsid w:val="007F64A4"/>
    <w:rsid w:val="007F669C"/>
    <w:rsid w:val="007F752A"/>
    <w:rsid w:val="00801431"/>
    <w:rsid w:val="0080237E"/>
    <w:rsid w:val="00802AA0"/>
    <w:rsid w:val="00802EF2"/>
    <w:rsid w:val="008139DA"/>
    <w:rsid w:val="0081426B"/>
    <w:rsid w:val="008255A2"/>
    <w:rsid w:val="00831C06"/>
    <w:rsid w:val="008342EF"/>
    <w:rsid w:val="008347CE"/>
    <w:rsid w:val="00837D1D"/>
    <w:rsid w:val="00844FC0"/>
    <w:rsid w:val="00851A3F"/>
    <w:rsid w:val="00853D81"/>
    <w:rsid w:val="00857398"/>
    <w:rsid w:val="0087152B"/>
    <w:rsid w:val="008757AE"/>
    <w:rsid w:val="008801DF"/>
    <w:rsid w:val="00881772"/>
    <w:rsid w:val="0088202E"/>
    <w:rsid w:val="00886042"/>
    <w:rsid w:val="00886BA1"/>
    <w:rsid w:val="008A359F"/>
    <w:rsid w:val="008A650A"/>
    <w:rsid w:val="008C55A3"/>
    <w:rsid w:val="008D3DE6"/>
    <w:rsid w:val="008D43CB"/>
    <w:rsid w:val="008E22F6"/>
    <w:rsid w:val="008F3A6C"/>
    <w:rsid w:val="00901C0A"/>
    <w:rsid w:val="00905575"/>
    <w:rsid w:val="009059F2"/>
    <w:rsid w:val="00911BC1"/>
    <w:rsid w:val="00926D81"/>
    <w:rsid w:val="00926ED6"/>
    <w:rsid w:val="009433CD"/>
    <w:rsid w:val="009444B1"/>
    <w:rsid w:val="00954F3E"/>
    <w:rsid w:val="009627C4"/>
    <w:rsid w:val="00970FF1"/>
    <w:rsid w:val="00971EE3"/>
    <w:rsid w:val="009725F2"/>
    <w:rsid w:val="00980A19"/>
    <w:rsid w:val="009851F4"/>
    <w:rsid w:val="00987835"/>
    <w:rsid w:val="009A0892"/>
    <w:rsid w:val="009A26A3"/>
    <w:rsid w:val="009B7452"/>
    <w:rsid w:val="009C4519"/>
    <w:rsid w:val="009C61BB"/>
    <w:rsid w:val="009D49D7"/>
    <w:rsid w:val="009E21F4"/>
    <w:rsid w:val="009E41A4"/>
    <w:rsid w:val="009F1B94"/>
    <w:rsid w:val="009F400B"/>
    <w:rsid w:val="00A0090D"/>
    <w:rsid w:val="00A03219"/>
    <w:rsid w:val="00A1039E"/>
    <w:rsid w:val="00A1715E"/>
    <w:rsid w:val="00A211EB"/>
    <w:rsid w:val="00A22178"/>
    <w:rsid w:val="00A23765"/>
    <w:rsid w:val="00A24A69"/>
    <w:rsid w:val="00A3403F"/>
    <w:rsid w:val="00A354BD"/>
    <w:rsid w:val="00A40C2D"/>
    <w:rsid w:val="00A515A4"/>
    <w:rsid w:val="00A54AC7"/>
    <w:rsid w:val="00A8195C"/>
    <w:rsid w:val="00A82BAF"/>
    <w:rsid w:val="00A8442C"/>
    <w:rsid w:val="00A84600"/>
    <w:rsid w:val="00A84EBE"/>
    <w:rsid w:val="00A94A36"/>
    <w:rsid w:val="00AA3EE8"/>
    <w:rsid w:val="00AA5D61"/>
    <w:rsid w:val="00AB0A67"/>
    <w:rsid w:val="00AB11EB"/>
    <w:rsid w:val="00AB6995"/>
    <w:rsid w:val="00AB6F6D"/>
    <w:rsid w:val="00AC1851"/>
    <w:rsid w:val="00AC4777"/>
    <w:rsid w:val="00AC4CAD"/>
    <w:rsid w:val="00AD728F"/>
    <w:rsid w:val="00AF37D3"/>
    <w:rsid w:val="00B13E33"/>
    <w:rsid w:val="00B149F6"/>
    <w:rsid w:val="00B272F6"/>
    <w:rsid w:val="00B333F1"/>
    <w:rsid w:val="00B35524"/>
    <w:rsid w:val="00B44593"/>
    <w:rsid w:val="00B46F9E"/>
    <w:rsid w:val="00B50D67"/>
    <w:rsid w:val="00B553B4"/>
    <w:rsid w:val="00B66A0A"/>
    <w:rsid w:val="00B719D9"/>
    <w:rsid w:val="00B81618"/>
    <w:rsid w:val="00B818FD"/>
    <w:rsid w:val="00B86774"/>
    <w:rsid w:val="00B868BC"/>
    <w:rsid w:val="00B926E1"/>
    <w:rsid w:val="00B93AE2"/>
    <w:rsid w:val="00BA1A23"/>
    <w:rsid w:val="00BA4020"/>
    <w:rsid w:val="00BA4281"/>
    <w:rsid w:val="00BA50F0"/>
    <w:rsid w:val="00BA5D92"/>
    <w:rsid w:val="00BA7773"/>
    <w:rsid w:val="00BA795F"/>
    <w:rsid w:val="00BB0A17"/>
    <w:rsid w:val="00BB741D"/>
    <w:rsid w:val="00BD1F64"/>
    <w:rsid w:val="00BF2A3E"/>
    <w:rsid w:val="00BF75DF"/>
    <w:rsid w:val="00C03F00"/>
    <w:rsid w:val="00C06AAB"/>
    <w:rsid w:val="00C16599"/>
    <w:rsid w:val="00C20575"/>
    <w:rsid w:val="00C24ABE"/>
    <w:rsid w:val="00C35337"/>
    <w:rsid w:val="00C379AE"/>
    <w:rsid w:val="00C57AAA"/>
    <w:rsid w:val="00C601A5"/>
    <w:rsid w:val="00C67641"/>
    <w:rsid w:val="00C70FE8"/>
    <w:rsid w:val="00C72543"/>
    <w:rsid w:val="00C76D46"/>
    <w:rsid w:val="00C87A3B"/>
    <w:rsid w:val="00C87F75"/>
    <w:rsid w:val="00C957B7"/>
    <w:rsid w:val="00C9591C"/>
    <w:rsid w:val="00C97531"/>
    <w:rsid w:val="00CB335D"/>
    <w:rsid w:val="00CC04CE"/>
    <w:rsid w:val="00CC2554"/>
    <w:rsid w:val="00CD245F"/>
    <w:rsid w:val="00CD73BE"/>
    <w:rsid w:val="00CD7F7C"/>
    <w:rsid w:val="00D038CF"/>
    <w:rsid w:val="00D05005"/>
    <w:rsid w:val="00D150BF"/>
    <w:rsid w:val="00D248B8"/>
    <w:rsid w:val="00D27470"/>
    <w:rsid w:val="00D3678F"/>
    <w:rsid w:val="00D52D84"/>
    <w:rsid w:val="00D661E7"/>
    <w:rsid w:val="00D70AEC"/>
    <w:rsid w:val="00D72876"/>
    <w:rsid w:val="00D9079D"/>
    <w:rsid w:val="00D90C75"/>
    <w:rsid w:val="00D96FF5"/>
    <w:rsid w:val="00DA10F1"/>
    <w:rsid w:val="00DA23FA"/>
    <w:rsid w:val="00DA63EA"/>
    <w:rsid w:val="00DA6FD8"/>
    <w:rsid w:val="00DB1B6B"/>
    <w:rsid w:val="00DB2946"/>
    <w:rsid w:val="00DB7F87"/>
    <w:rsid w:val="00DC33A7"/>
    <w:rsid w:val="00DC6C3F"/>
    <w:rsid w:val="00DD5F43"/>
    <w:rsid w:val="00DD7165"/>
    <w:rsid w:val="00DE318B"/>
    <w:rsid w:val="00DE52D6"/>
    <w:rsid w:val="00E10D44"/>
    <w:rsid w:val="00E22222"/>
    <w:rsid w:val="00E30425"/>
    <w:rsid w:val="00E3087A"/>
    <w:rsid w:val="00E3285D"/>
    <w:rsid w:val="00E43A92"/>
    <w:rsid w:val="00E4439F"/>
    <w:rsid w:val="00E53EAB"/>
    <w:rsid w:val="00E57A73"/>
    <w:rsid w:val="00E6534A"/>
    <w:rsid w:val="00E71E1C"/>
    <w:rsid w:val="00E76A50"/>
    <w:rsid w:val="00E81B3D"/>
    <w:rsid w:val="00E832E4"/>
    <w:rsid w:val="00E90EDA"/>
    <w:rsid w:val="00E9245A"/>
    <w:rsid w:val="00EA4469"/>
    <w:rsid w:val="00EA4FA2"/>
    <w:rsid w:val="00EB09E2"/>
    <w:rsid w:val="00EB2A1A"/>
    <w:rsid w:val="00EB5B85"/>
    <w:rsid w:val="00EC548B"/>
    <w:rsid w:val="00EE56C3"/>
    <w:rsid w:val="00EF2249"/>
    <w:rsid w:val="00EF66E1"/>
    <w:rsid w:val="00F01166"/>
    <w:rsid w:val="00F06314"/>
    <w:rsid w:val="00F130E0"/>
    <w:rsid w:val="00F14598"/>
    <w:rsid w:val="00F15E7C"/>
    <w:rsid w:val="00F2266E"/>
    <w:rsid w:val="00F30691"/>
    <w:rsid w:val="00F31D14"/>
    <w:rsid w:val="00F35723"/>
    <w:rsid w:val="00F4045C"/>
    <w:rsid w:val="00F453EB"/>
    <w:rsid w:val="00F45C79"/>
    <w:rsid w:val="00F5127F"/>
    <w:rsid w:val="00F5274B"/>
    <w:rsid w:val="00F7176F"/>
    <w:rsid w:val="00F71B9A"/>
    <w:rsid w:val="00F77837"/>
    <w:rsid w:val="00F801E8"/>
    <w:rsid w:val="00F83582"/>
    <w:rsid w:val="00FA32E0"/>
    <w:rsid w:val="00FB181F"/>
    <w:rsid w:val="00FD304B"/>
    <w:rsid w:val="00FD689E"/>
    <w:rsid w:val="00FE2DC6"/>
    <w:rsid w:val="00FE68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D550"/>
  <w15:docId w15:val="{D5B40D00-0DA5-4CA4-829B-24B07F13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5C068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F37D3"/>
    <w:pPr>
      <w:spacing w:after="0" w:line="240" w:lineRule="auto"/>
    </w:pPr>
  </w:style>
  <w:style w:type="character" w:styleId="Odkaznakoment">
    <w:name w:val="annotation reference"/>
    <w:basedOn w:val="Standardnpsmoodstavce"/>
    <w:uiPriority w:val="99"/>
    <w:semiHidden/>
    <w:unhideWhenUsed/>
    <w:rsid w:val="002A7656"/>
    <w:rPr>
      <w:sz w:val="16"/>
      <w:szCs w:val="16"/>
    </w:rPr>
  </w:style>
  <w:style w:type="paragraph" w:styleId="Textkomente">
    <w:name w:val="annotation text"/>
    <w:basedOn w:val="Normln"/>
    <w:link w:val="TextkomenteChar"/>
    <w:uiPriority w:val="99"/>
    <w:semiHidden/>
    <w:unhideWhenUsed/>
    <w:rsid w:val="002A7656"/>
    <w:pPr>
      <w:spacing w:line="240" w:lineRule="auto"/>
    </w:pPr>
    <w:rPr>
      <w:sz w:val="20"/>
      <w:szCs w:val="20"/>
    </w:rPr>
  </w:style>
  <w:style w:type="character" w:customStyle="1" w:styleId="TextkomenteChar">
    <w:name w:val="Text komentáře Char"/>
    <w:basedOn w:val="Standardnpsmoodstavce"/>
    <w:link w:val="Textkomente"/>
    <w:uiPriority w:val="99"/>
    <w:semiHidden/>
    <w:rsid w:val="002A7656"/>
    <w:rPr>
      <w:sz w:val="20"/>
      <w:szCs w:val="20"/>
    </w:rPr>
  </w:style>
  <w:style w:type="paragraph" w:styleId="Pedmtkomente">
    <w:name w:val="annotation subject"/>
    <w:basedOn w:val="Textkomente"/>
    <w:next w:val="Textkomente"/>
    <w:link w:val="PedmtkomenteChar"/>
    <w:uiPriority w:val="99"/>
    <w:semiHidden/>
    <w:unhideWhenUsed/>
    <w:rsid w:val="002A7656"/>
    <w:rPr>
      <w:b/>
      <w:bCs/>
    </w:rPr>
  </w:style>
  <w:style w:type="character" w:customStyle="1" w:styleId="PedmtkomenteChar">
    <w:name w:val="Předmět komentáře Char"/>
    <w:basedOn w:val="TextkomenteChar"/>
    <w:link w:val="Pedmtkomente"/>
    <w:uiPriority w:val="99"/>
    <w:semiHidden/>
    <w:rsid w:val="002A7656"/>
    <w:rPr>
      <w:b/>
      <w:bCs/>
      <w:sz w:val="20"/>
      <w:szCs w:val="20"/>
    </w:rPr>
  </w:style>
  <w:style w:type="paragraph" w:styleId="Textbubliny">
    <w:name w:val="Balloon Text"/>
    <w:basedOn w:val="Normln"/>
    <w:link w:val="TextbublinyChar"/>
    <w:uiPriority w:val="99"/>
    <w:semiHidden/>
    <w:unhideWhenUsed/>
    <w:rsid w:val="002A765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A7656"/>
    <w:rPr>
      <w:rFonts w:ascii="Tahoma" w:hAnsi="Tahoma" w:cs="Tahoma"/>
      <w:sz w:val="16"/>
      <w:szCs w:val="16"/>
    </w:rPr>
  </w:style>
  <w:style w:type="character" w:styleId="Hypertextovodkaz">
    <w:name w:val="Hyperlink"/>
    <w:unhideWhenUsed/>
    <w:rsid w:val="000A5CC8"/>
    <w:rPr>
      <w:color w:val="0000FF"/>
      <w:u w:val="single"/>
    </w:rPr>
  </w:style>
  <w:style w:type="paragraph" w:styleId="Zhlav">
    <w:name w:val="header"/>
    <w:basedOn w:val="Normln"/>
    <w:link w:val="ZhlavChar"/>
    <w:uiPriority w:val="99"/>
    <w:unhideWhenUsed/>
    <w:rsid w:val="000A5C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5CC8"/>
  </w:style>
  <w:style w:type="paragraph" w:styleId="Zpat">
    <w:name w:val="footer"/>
    <w:basedOn w:val="Normln"/>
    <w:link w:val="ZpatChar"/>
    <w:uiPriority w:val="99"/>
    <w:unhideWhenUsed/>
    <w:rsid w:val="000A5CC8"/>
    <w:pPr>
      <w:tabs>
        <w:tab w:val="center" w:pos="4536"/>
        <w:tab w:val="right" w:pos="9072"/>
      </w:tabs>
      <w:spacing w:after="0" w:line="240" w:lineRule="auto"/>
    </w:pPr>
  </w:style>
  <w:style w:type="character" w:customStyle="1" w:styleId="ZpatChar">
    <w:name w:val="Zápatí Char"/>
    <w:basedOn w:val="Standardnpsmoodstavce"/>
    <w:link w:val="Zpat"/>
    <w:uiPriority w:val="99"/>
    <w:rsid w:val="000A5CC8"/>
  </w:style>
  <w:style w:type="paragraph" w:styleId="Textpoznpodarou">
    <w:name w:val="footnote text"/>
    <w:basedOn w:val="Normln"/>
    <w:link w:val="TextpoznpodarouChar"/>
    <w:uiPriority w:val="99"/>
    <w:semiHidden/>
    <w:unhideWhenUsed/>
    <w:rsid w:val="00D52D8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52D84"/>
    <w:rPr>
      <w:sz w:val="20"/>
      <w:szCs w:val="20"/>
    </w:rPr>
  </w:style>
  <w:style w:type="character" w:styleId="Znakapoznpodarou">
    <w:name w:val="footnote reference"/>
    <w:basedOn w:val="Standardnpsmoodstavce"/>
    <w:uiPriority w:val="99"/>
    <w:semiHidden/>
    <w:unhideWhenUsed/>
    <w:rsid w:val="00D52D84"/>
    <w:rPr>
      <w:vertAlign w:val="superscript"/>
    </w:rPr>
  </w:style>
  <w:style w:type="table" w:styleId="Stednmka3zvraznn3">
    <w:name w:val="Medium Grid 3 Accent 3"/>
    <w:basedOn w:val="Normlntabulka"/>
    <w:uiPriority w:val="69"/>
    <w:rsid w:val="00105D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Normlnweb">
    <w:name w:val="Normal (Web)"/>
    <w:basedOn w:val="Normln"/>
    <w:uiPriority w:val="99"/>
    <w:semiHidden/>
    <w:unhideWhenUsed/>
    <w:rsid w:val="00D3678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801DF"/>
    <w:rPr>
      <w:b/>
      <w:bCs/>
    </w:rPr>
  </w:style>
  <w:style w:type="character" w:customStyle="1" w:styleId="Nadpis2Char">
    <w:name w:val="Nadpis 2 Char"/>
    <w:basedOn w:val="Standardnpsmoodstavce"/>
    <w:link w:val="Nadpis2"/>
    <w:uiPriority w:val="9"/>
    <w:rsid w:val="005C0682"/>
    <w:rPr>
      <w:rFonts w:ascii="Times New Roman" w:eastAsia="Times New Roman" w:hAnsi="Times New Roman" w:cs="Times New Roman"/>
      <w:b/>
      <w:bCs/>
      <w:sz w:val="36"/>
      <w:szCs w:val="36"/>
      <w:lang w:eastAsia="cs-CZ"/>
    </w:rPr>
  </w:style>
  <w:style w:type="character" w:styleId="Zdraznn">
    <w:name w:val="Emphasis"/>
    <w:basedOn w:val="Standardnpsmoodstavce"/>
    <w:uiPriority w:val="20"/>
    <w:qFormat/>
    <w:rsid w:val="005C0682"/>
    <w:rPr>
      <w:i/>
      <w:iCs/>
    </w:rPr>
  </w:style>
  <w:style w:type="character" w:customStyle="1" w:styleId="d-f">
    <w:name w:val="d-f"/>
    <w:basedOn w:val="Standardnpsmoodstavce"/>
    <w:rsid w:val="005C0682"/>
  </w:style>
  <w:style w:type="paragraph" w:styleId="FormtovanvHTML">
    <w:name w:val="HTML Preformatted"/>
    <w:basedOn w:val="Normln"/>
    <w:link w:val="FormtovanvHTMLChar"/>
    <w:uiPriority w:val="99"/>
    <w:unhideWhenUsed/>
    <w:rsid w:val="007C3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7C390F"/>
    <w:rPr>
      <w:rFonts w:ascii="Courier New" w:eastAsia="Times New Roman" w:hAnsi="Courier New" w:cs="Courier New"/>
      <w:sz w:val="20"/>
      <w:szCs w:val="20"/>
      <w:lang w:eastAsia="cs-CZ"/>
    </w:rPr>
  </w:style>
  <w:style w:type="paragraph" w:customStyle="1" w:styleId="Default">
    <w:name w:val="Default"/>
    <w:rsid w:val="007D7735"/>
    <w:pPr>
      <w:autoSpaceDE w:val="0"/>
      <w:autoSpaceDN w:val="0"/>
      <w:adjustRightInd w:val="0"/>
      <w:spacing w:after="0" w:line="240" w:lineRule="auto"/>
    </w:pPr>
    <w:rPr>
      <w:rFonts w:ascii="Asap" w:hAnsi="Asap" w:cs="Asap"/>
      <w:color w:val="000000"/>
      <w:sz w:val="24"/>
      <w:szCs w:val="24"/>
    </w:rPr>
  </w:style>
  <w:style w:type="character" w:styleId="Nevyeenzmnka">
    <w:name w:val="Unresolved Mention"/>
    <w:basedOn w:val="Standardnpsmoodstavce"/>
    <w:uiPriority w:val="99"/>
    <w:semiHidden/>
    <w:unhideWhenUsed/>
    <w:rsid w:val="00C87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058">
      <w:bodyDiv w:val="1"/>
      <w:marLeft w:val="0"/>
      <w:marRight w:val="0"/>
      <w:marTop w:val="0"/>
      <w:marBottom w:val="0"/>
      <w:divBdr>
        <w:top w:val="none" w:sz="0" w:space="0" w:color="auto"/>
        <w:left w:val="none" w:sz="0" w:space="0" w:color="auto"/>
        <w:bottom w:val="none" w:sz="0" w:space="0" w:color="auto"/>
        <w:right w:val="none" w:sz="0" w:space="0" w:color="auto"/>
      </w:divBdr>
    </w:div>
    <w:div w:id="343749942">
      <w:bodyDiv w:val="1"/>
      <w:marLeft w:val="0"/>
      <w:marRight w:val="0"/>
      <w:marTop w:val="0"/>
      <w:marBottom w:val="0"/>
      <w:divBdr>
        <w:top w:val="none" w:sz="0" w:space="0" w:color="auto"/>
        <w:left w:val="none" w:sz="0" w:space="0" w:color="auto"/>
        <w:bottom w:val="none" w:sz="0" w:space="0" w:color="auto"/>
        <w:right w:val="none" w:sz="0" w:space="0" w:color="auto"/>
      </w:divBdr>
    </w:div>
    <w:div w:id="188999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ina.vokrouhlikova@gmail.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acebook.com/ecochee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cobat.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erina.vrankova@ecobat.c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ckinsey.com/~/media/McKinsey/Business%20Functions/Sustainability/Our%20Insights/Powering%20up%20sustainable%20energy/Powering-up-sustainable-energy.ash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57c1ab4-d713-4847-9f1a-08ab82bf830b" xsi:nil="true"/>
    <lcf76f155ced4ddcb4097134ff3c332f xmlns="d0755a44-1846-4948-8de8-9fd5cd1f1a5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47A58B6EB134AB4CB6C963BC80D716F1" ma:contentTypeVersion="16" ma:contentTypeDescription="Vytvoří nový dokument" ma:contentTypeScope="" ma:versionID="cb958edaf4b831f5f9d7933bb737103b">
  <xsd:schema xmlns:xsd="http://www.w3.org/2001/XMLSchema" xmlns:xs="http://www.w3.org/2001/XMLSchema" xmlns:p="http://schemas.microsoft.com/office/2006/metadata/properties" xmlns:ns2="d0755a44-1846-4948-8de8-9fd5cd1f1a59" xmlns:ns3="557c1ab4-d713-4847-9f1a-08ab82bf830b" targetNamespace="http://schemas.microsoft.com/office/2006/metadata/properties" ma:root="true" ma:fieldsID="1de6eb955a47bcfc028fc28ed2c9b577" ns2:_="" ns3:_="">
    <xsd:import namespace="d0755a44-1846-4948-8de8-9fd5cd1f1a59"/>
    <xsd:import namespace="557c1ab4-d713-4847-9f1a-08ab82bf83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5a44-1846-4948-8de8-9fd5cd1f1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c82ee58-b1a2-44b1-8061-d1abd16b22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7c1ab4-d713-4847-9f1a-08ab82bf830b"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bf52d30d-e27a-4638-a1e6-5d1e29a23c6f}" ma:internalName="TaxCatchAll" ma:showField="CatchAllData" ma:web="557c1ab4-d713-4847-9f1a-08ab82bf83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17E654-967A-4D75-844E-3E0E666447BF}">
  <ds:schemaRefs>
    <ds:schemaRef ds:uri="http://schemas.microsoft.com/sharepoint/v3/contenttype/forms"/>
  </ds:schemaRefs>
</ds:datastoreItem>
</file>

<file path=customXml/itemProps2.xml><?xml version="1.0" encoding="utf-8"?>
<ds:datastoreItem xmlns:ds="http://schemas.openxmlformats.org/officeDocument/2006/customXml" ds:itemID="{A55FC9DF-089B-4C1C-9D99-BB5A6B655D3D}">
  <ds:schemaRefs>
    <ds:schemaRef ds:uri="http://schemas.microsoft.com/office/2006/metadata/properties"/>
    <ds:schemaRef ds:uri="http://schemas.microsoft.com/office/infopath/2007/PartnerControls"/>
    <ds:schemaRef ds:uri="557c1ab4-d713-4847-9f1a-08ab82bf830b"/>
    <ds:schemaRef ds:uri="d0755a44-1846-4948-8de8-9fd5cd1f1a59"/>
  </ds:schemaRefs>
</ds:datastoreItem>
</file>

<file path=customXml/itemProps3.xml><?xml version="1.0" encoding="utf-8"?>
<ds:datastoreItem xmlns:ds="http://schemas.openxmlformats.org/officeDocument/2006/customXml" ds:itemID="{CB1D594D-9B1F-494E-AD55-2DBC236F3898}">
  <ds:schemaRefs>
    <ds:schemaRef ds:uri="http://schemas.openxmlformats.org/officeDocument/2006/bibliography"/>
  </ds:schemaRefs>
</ds:datastoreItem>
</file>

<file path=customXml/itemProps4.xml><?xml version="1.0" encoding="utf-8"?>
<ds:datastoreItem xmlns:ds="http://schemas.openxmlformats.org/officeDocument/2006/customXml" ds:itemID="{4B8A9B22-3A04-4221-B69C-FFBB60E2B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5a44-1846-4948-8de8-9fd5cd1f1a59"/>
    <ds:schemaRef ds:uri="557c1ab4-d713-4847-9f1a-08ab82bf8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738</Words>
  <Characters>4360</Characters>
  <Application>Microsoft Office Word</Application>
  <DocSecurity>4</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Kateřina VRÁNKOVÁ</dc:creator>
  <cp:keywords>ETRB;20 let;ECOBAT</cp:keywords>
  <cp:lastModifiedBy>Kateřina Vránková</cp:lastModifiedBy>
  <cp:revision>2</cp:revision>
  <cp:lastPrinted>2015-04-22T07:54:00Z</cp:lastPrinted>
  <dcterms:created xsi:type="dcterms:W3CDTF">2022-09-05T11:00:00Z</dcterms:created>
  <dcterms:modified xsi:type="dcterms:W3CDTF">2022-09-05T11:00:00Z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0x01010047A58B6EB134AB4CB6C963BC80D716F1</vt:lpwstr>
  </property>
  <property fmtid="{D5CDD505-2E9C-101B-9397-08002B2CF9AE}" pid="3" name="MediaServiceImageTags">
    <vt:lpwstr/>
  </property>
</Properties>
</file>